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623" w:rsidRDefault="00932932">
      <w:pPr>
        <w:spacing w:after="0" w:line="408" w:lineRule="auto"/>
        <w:ind w:left="120"/>
        <w:jc w:val="center"/>
      </w:pPr>
      <w:bookmarkStart w:id="0" w:name="block-24882008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C20623" w:rsidRDefault="00932932">
      <w:pPr>
        <w:spacing w:after="0" w:line="408" w:lineRule="auto"/>
        <w:ind w:left="120"/>
        <w:jc w:val="center"/>
      </w:pPr>
      <w:bookmarkStart w:id="1" w:name="af5b5167-7099-47ec-9866-9052e784200d"/>
      <w:r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C20623" w:rsidRDefault="00932932">
      <w:pPr>
        <w:spacing w:after="0" w:line="408" w:lineRule="auto"/>
        <w:ind w:left="120"/>
        <w:jc w:val="center"/>
      </w:pPr>
      <w:bookmarkStart w:id="2" w:name="dc3cea46-96ed-491e-818a-be2785bad2e9"/>
      <w:r>
        <w:rPr>
          <w:rFonts w:ascii="Times New Roman" w:hAnsi="Times New Roman"/>
          <w:b/>
          <w:color w:val="000000"/>
          <w:sz w:val="28"/>
        </w:rPr>
        <w:t>МБОУ "Средняя общеобразовательная русско-татарская школа №13" Вахитовского района г.Казани</w:t>
      </w:r>
      <w:bookmarkEnd w:id="2"/>
    </w:p>
    <w:p w:rsidR="00C20623" w:rsidRDefault="0093293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№13"</w:t>
      </w: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20623">
        <w:tc>
          <w:tcPr>
            <w:tcW w:w="3114" w:type="dxa"/>
          </w:tcPr>
          <w:p w:rsidR="00C20623" w:rsidRDefault="0093293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C20623" w:rsidRDefault="0093293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C20623" w:rsidRDefault="0093293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.Р.Губайдуллина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«29» августа   2023 г.</w:t>
            </w:r>
          </w:p>
          <w:p w:rsidR="00C20623" w:rsidRDefault="00C206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20623" w:rsidRDefault="0093293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C20623" w:rsidRDefault="0093293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C20623" w:rsidRDefault="0093293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И.А.Кузьмина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от «29» августа   2023 г.</w:t>
            </w:r>
          </w:p>
          <w:p w:rsidR="00C20623" w:rsidRDefault="00C206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20623" w:rsidRDefault="0093293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C20623" w:rsidRDefault="0093293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C20623" w:rsidRDefault="0093293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С.Н.Овчинников</w:t>
            </w:r>
          </w:p>
          <w:p w:rsidR="00C20623" w:rsidRDefault="0093293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82 от «29» августа   2023 г.</w:t>
            </w:r>
          </w:p>
          <w:p w:rsidR="00C20623" w:rsidRDefault="00C206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C20623">
      <w:pPr>
        <w:spacing w:after="0"/>
        <w:ind w:left="120"/>
      </w:pPr>
    </w:p>
    <w:p w:rsidR="00C20623" w:rsidRDefault="0093293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20623" w:rsidRDefault="00C20623">
      <w:pPr>
        <w:spacing w:after="0"/>
        <w:ind w:left="120"/>
        <w:jc w:val="center"/>
      </w:pPr>
    </w:p>
    <w:p w:rsidR="00C20623" w:rsidRDefault="0093293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</w:t>
      </w:r>
      <w:r>
        <w:rPr>
          <w:b/>
          <w:color w:val="000000"/>
          <w:sz w:val="28"/>
        </w:rPr>
        <w:t>Родная</w:t>
      </w:r>
      <w:r>
        <w:rPr>
          <w:b/>
          <w:color w:val="000000"/>
          <w:sz w:val="28"/>
        </w:rPr>
        <w:t xml:space="preserve"> (татарская) литература</w:t>
      </w:r>
      <w:r>
        <w:rPr>
          <w:rFonts w:ascii="Times New Roman" w:hAnsi="Times New Roman"/>
          <w:b/>
          <w:color w:val="000000"/>
          <w:sz w:val="28"/>
        </w:rPr>
        <w:t>»</w:t>
      </w:r>
    </w:p>
    <w:p w:rsidR="00C20623" w:rsidRDefault="0093293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10-11</w:t>
      </w:r>
      <w:r>
        <w:rPr>
          <w:rFonts w:ascii="Times New Roman" w:hAnsi="Times New Roman"/>
          <w:color w:val="000000"/>
          <w:sz w:val="28"/>
        </w:rPr>
        <w:t xml:space="preserve"> классов </w:t>
      </w: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  <w:ind w:left="120"/>
        <w:jc w:val="center"/>
      </w:pPr>
    </w:p>
    <w:p w:rsidR="00C20623" w:rsidRDefault="00C20623">
      <w:pPr>
        <w:spacing w:after="0"/>
      </w:pPr>
    </w:p>
    <w:p w:rsidR="00C20623" w:rsidRDefault="00C20623">
      <w:pPr>
        <w:spacing w:after="0"/>
        <w:ind w:left="120"/>
        <w:jc w:val="center"/>
      </w:pPr>
    </w:p>
    <w:p w:rsidR="00C20623" w:rsidRDefault="00932932">
      <w:pPr>
        <w:spacing w:after="0"/>
        <w:ind w:left="120"/>
        <w:jc w:val="center"/>
      </w:pPr>
      <w:bookmarkStart w:id="3" w:name="4cef1e44-9965-42f4-9abc-c66bc6a4ed05"/>
      <w:r>
        <w:rPr>
          <w:rFonts w:ascii="Times New Roman" w:hAnsi="Times New Roman"/>
          <w:b/>
          <w:color w:val="000000"/>
          <w:sz w:val="28"/>
        </w:rPr>
        <w:t>г.Казань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55fbcee7-c9ab-48de-99f2-3f30ab5c08f8"/>
      <w:r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C20623" w:rsidRDefault="00C20623">
      <w:pPr>
        <w:sectPr w:rsidR="00C20623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C20623" w:rsidRDefault="00C20623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686480101"/>
        <w:docPartObj>
          <w:docPartGallery w:val="Table of Contents"/>
          <w:docPartUnique/>
        </w:docPartObj>
      </w:sdtPr>
      <w:sdtEndPr/>
      <w:sdtContent>
        <w:p w:rsidR="00C20623" w:rsidRDefault="00932932">
          <w:pPr>
            <w:pStyle w:val="12"/>
            <w:spacing w:before="0" w:line="360" w:lineRule="auto"/>
            <w:ind w:right="-143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C20623" w:rsidRDefault="00C20623">
          <w:pPr>
            <w:spacing w:after="0" w:line="360" w:lineRule="auto"/>
            <w:ind w:right="-143"/>
            <w:rPr>
              <w:rFonts w:ascii="Times New Roman" w:hAnsi="Times New Roman" w:cs="Times New Roman"/>
              <w:sz w:val="28"/>
              <w:szCs w:val="28"/>
              <w:lang w:eastAsia="ru-RU"/>
            </w:rPr>
          </w:pPr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921915" w:history="1">
            <w:r>
              <w:rPr>
                <w:rStyle w:val="a6"/>
              </w:rPr>
              <w:t>1.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</w:rPr>
              <w:t xml:space="preserve">Пояснительная </w:t>
            </w:r>
            <w:r>
              <w:rPr>
                <w:rStyle w:val="a6"/>
              </w:rPr>
              <w:t>записка</w:t>
            </w:r>
            <w:r>
              <w:tab/>
            </w:r>
            <w:r>
              <w:fldChar w:fldCharType="begin"/>
            </w:r>
            <w:r>
              <w:instrText xml:space="preserve"> PAGEREF _Toc46921915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:rsidR="00C20623" w:rsidRDefault="00932932">
          <w:pPr>
            <w:pStyle w:val="2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46921916" w:history="1">
            <w:r>
              <w:rPr>
                <w:rStyle w:val="a6"/>
              </w:rPr>
              <w:t>2. Планируемые результаты освоения учебного предмета</w:t>
            </w:r>
            <w:r>
              <w:tab/>
            </w:r>
            <w:r>
              <w:fldChar w:fldCharType="begin"/>
            </w:r>
            <w:r>
              <w:instrText xml:space="preserve"> PAGEREF _Toc46921916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hyperlink w:anchor="_Toc46921917" w:history="1">
            <w:r>
              <w:rPr>
                <w:rStyle w:val="a6"/>
              </w:rPr>
              <w:t>2.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</w:rPr>
              <w:t>Система оценки результатов освоения учебного предмета</w:t>
            </w:r>
            <w:r>
              <w:tab/>
            </w:r>
            <w:r>
              <w:fldChar w:fldCharType="begin"/>
            </w:r>
            <w:r>
              <w:instrText xml:space="preserve"> PAGEREF _Toc46921917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hyperlink w:anchor="_Toc46921918" w:history="1">
            <w:r>
              <w:rPr>
                <w:rStyle w:val="a6"/>
              </w:rPr>
              <w:t>3.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</w:rPr>
              <w:t>Содержание учебного предмета</w:t>
            </w:r>
            <w:r>
              <w:tab/>
            </w:r>
            <w:r>
              <w:fldChar w:fldCharType="begin"/>
            </w:r>
            <w:r>
              <w:instrText xml:space="preserve"> PAGEREF _Toc46921918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hyperlink w:anchor="_Toc46921919" w:history="1">
            <w:r>
              <w:rPr>
                <w:rStyle w:val="a6"/>
                <w:rFonts w:eastAsia="Calibri"/>
              </w:rPr>
              <w:t>4.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  <w:rFonts w:eastAsia="Calibri"/>
                <w:shd w:val="clear" w:color="auto" w:fill="FFFFFF"/>
              </w:rPr>
              <w:t>Тематическое планирование с указанием количества часов, отводимых на освоение каждой темы</w:t>
            </w:r>
            <w:r>
              <w:tab/>
            </w:r>
            <w:r>
              <w:fldChar w:fldCharType="begin"/>
            </w:r>
            <w:r>
              <w:instrText xml:space="preserve"> PAGEREF _Toc46921919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hyperlink w:anchor="_Toc46921920" w:history="1">
            <w:r>
              <w:rPr>
                <w:rStyle w:val="a6"/>
              </w:rPr>
              <w:t>6.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  <w:shd w:val="clear" w:color="auto" w:fill="FFFFFF"/>
              </w:rPr>
              <w:t>План внеурочной деятельности</w:t>
            </w:r>
            <w:r>
              <w:tab/>
            </w:r>
            <w:r>
              <w:fldChar w:fldCharType="begin"/>
            </w:r>
            <w:r>
              <w:instrText xml:space="preserve"> PAGER</w:instrText>
            </w:r>
            <w:r>
              <w:instrText xml:space="preserve">EF _Toc46921920 \h </w:instrText>
            </w:r>
            <w:r>
              <w:fldChar w:fldCharType="separate"/>
            </w:r>
            <w:r>
              <w:t>82</w:t>
            </w:r>
            <w:r>
              <w:fldChar w:fldCharType="end"/>
            </w:r>
          </w:hyperlink>
        </w:p>
        <w:p w:rsidR="00C20623" w:rsidRDefault="00932932">
          <w:pPr>
            <w:pStyle w:val="11"/>
            <w:rPr>
              <w:rFonts w:asciiTheme="minorHAnsi" w:hAnsiTheme="minorHAnsi" w:cstheme="minorBidi"/>
              <w:sz w:val="22"/>
            </w:rPr>
          </w:pPr>
          <w:hyperlink w:anchor="_Toc46921921" w:history="1">
            <w:r>
              <w:rPr>
                <w:rStyle w:val="a6"/>
              </w:rPr>
              <w:t>7.</w:t>
            </w:r>
            <w:r>
              <w:rPr>
                <w:rFonts w:asciiTheme="minorHAnsi" w:hAnsiTheme="minorHAnsi" w:cstheme="minorBidi"/>
                <w:sz w:val="22"/>
              </w:rPr>
              <w:tab/>
            </w:r>
            <w:r>
              <w:rPr>
                <w:rStyle w:val="a6"/>
                <w:shd w:val="clear" w:color="auto" w:fill="FFFFFF"/>
              </w:rPr>
              <w:t>Система условий реализации учебной программы</w:t>
            </w:r>
            <w:r>
              <w:tab/>
            </w:r>
            <w:r>
              <w:fldChar w:fldCharType="begin"/>
            </w:r>
            <w:r>
              <w:instrText xml:space="preserve"> PAGEREF _Toc46921921 \h </w:instrText>
            </w:r>
            <w:r>
              <w:fldChar w:fldCharType="separate"/>
            </w:r>
            <w:r>
              <w:t>85</w:t>
            </w:r>
            <w:r>
              <w:fldChar w:fldCharType="end"/>
            </w:r>
          </w:hyperlink>
        </w:p>
        <w:p w:rsidR="00C20623" w:rsidRDefault="00932932">
          <w:pPr>
            <w:spacing w:after="0" w:line="360" w:lineRule="auto"/>
            <w:ind w:right="-143"/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C20623" w:rsidRDefault="00932932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C20623" w:rsidRDefault="00932932">
      <w:pPr>
        <w:pStyle w:val="1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color w:val="auto"/>
        </w:rPr>
      </w:pPr>
      <w:bookmarkStart w:id="5" w:name="_Toc46921915"/>
      <w:r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5"/>
    </w:p>
    <w:p w:rsidR="00C20623" w:rsidRDefault="00C206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Художественная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народа, формированию национального самосознания и самоидентификации, а также обще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российского гражданского сознания.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Примерная образовательная программа учебного предмета «Родная (татарская) литература» для 10-11 классов среднего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разработана в соответствии с Федеральным государственным образовательным стандартом сред</w:t>
      </w:r>
      <w:r>
        <w:rPr>
          <w:rFonts w:ascii="Times New Roman" w:eastAsia="Times New Roman" w:hAnsi="Times New Roman" w:cs="Times New Roman"/>
          <w:color w:val="000000"/>
          <w:sz w:val="28"/>
        </w:rPr>
        <w:t>него общего образования.</w:t>
      </w:r>
    </w:p>
    <w:p w:rsidR="00C20623" w:rsidRDefault="00932932">
      <w:pPr>
        <w:pStyle w:val="af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Татарский язык – национальный язык татарского народа. В Республике Татарстан он наряду с русским языком является государственным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</w:rPr>
        <w:t xml:space="preserve">зыком, что обеспечивает его функционирование во всех сферах жизни общества, создает  условия для его сохранения и развития. </w:t>
      </w:r>
      <w:r>
        <w:rPr>
          <w:rFonts w:ascii="Times New Roman" w:hAnsi="Times New Roman"/>
          <w:sz w:val="28"/>
          <w:szCs w:val="28"/>
        </w:rPr>
        <w:t xml:space="preserve">Являясь носителем литературного языка, родная литература не только приобщает обучающихся к литературному наследию своего народа, но </w:t>
      </w:r>
      <w:r>
        <w:rPr>
          <w:rFonts w:ascii="Times New Roman" w:hAnsi="Times New Roman"/>
          <w:sz w:val="28"/>
          <w:szCs w:val="28"/>
        </w:rPr>
        <w:t xml:space="preserve"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shd w:val="clear" w:color="auto" w:fill="FFFFFF"/>
          <w:lang w:val="tt-RU"/>
        </w:rPr>
      </w:pPr>
      <w:bookmarkStart w:id="6" w:name="_GoBack"/>
      <w:bookmarkEnd w:id="6"/>
      <w:r>
        <w:rPr>
          <w:rFonts w:ascii="Times New Roman" w:hAnsi="Times New Roman" w:cs="Times New Roman"/>
          <w:sz w:val="28"/>
          <w:szCs w:val="28"/>
        </w:rPr>
        <w:t>Примерная образовательная программа учебного предмета «Родная (татарская) л</w:t>
      </w:r>
      <w:r>
        <w:rPr>
          <w:rFonts w:ascii="Times New Roman" w:hAnsi="Times New Roman" w:cs="Times New Roman"/>
          <w:sz w:val="28"/>
          <w:szCs w:val="28"/>
        </w:rPr>
        <w:t>итература» для 10-11 классов среднего общего образования содержит пояснительную записку, планируемые результаты освоения предмета, систему оценки результатов освоения учебного предмета, содержание предмета, тематическое планирование с указанием часов, отво</w:t>
      </w:r>
      <w:r>
        <w:rPr>
          <w:rFonts w:ascii="Times New Roman" w:hAnsi="Times New Roman" w:cs="Times New Roman"/>
          <w:sz w:val="28"/>
          <w:szCs w:val="28"/>
        </w:rPr>
        <w:t>димых на освоение каждой темы, план внеурочной деятельности и систему условий реализации учебной программы.</w:t>
      </w:r>
      <w:r>
        <w:rPr>
          <w:rFonts w:ascii="Times New Roman" w:eastAsia="Calibri" w:hAnsi="Times New Roman" w:cs="Times New Roman"/>
          <w:color w:val="FF0000"/>
          <w:sz w:val="28"/>
          <w:szCs w:val="28"/>
          <w:shd w:val="clear" w:color="auto" w:fill="FFFFFF"/>
          <w:lang w:val="tt-RU"/>
        </w:rPr>
        <w:t xml:space="preserve"> </w:t>
      </w:r>
    </w:p>
    <w:p w:rsidR="00C20623" w:rsidRDefault="00932932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служит основой для разработки авторских учебных программ и рабочих программ учителями родного (татарского) языка и литературы по у</w:t>
      </w:r>
      <w:r>
        <w:rPr>
          <w:rFonts w:ascii="Times New Roman" w:hAnsi="Times New Roman" w:cs="Times New Roman"/>
          <w:sz w:val="28"/>
          <w:szCs w:val="28"/>
        </w:rPr>
        <w:t xml:space="preserve">чебному предмету «Родная (татарская) литература».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Разработчики авторских и рабочих программ могут предложить свой подход к структурированию учебного материала,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определению последовательности его изучения, распределению часов по разделам и темам.</w:t>
      </w:r>
    </w:p>
    <w:p w:rsidR="00C20623" w:rsidRDefault="00C20623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Общая хар</w:t>
      </w:r>
      <w:r>
        <w:rPr>
          <w:rFonts w:ascii="Times New Roman" w:hAnsi="Times New Roman" w:cs="Times New Roman"/>
          <w:b/>
          <w:bCs/>
          <w:sz w:val="28"/>
          <w:szCs w:val="28"/>
        </w:rPr>
        <w:t>актеристика учебного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предмета </w:t>
      </w:r>
      <w:r>
        <w:rPr>
          <w:rFonts w:ascii="Times New Roman" w:hAnsi="Times New Roman" w:cs="Times New Roman"/>
          <w:b/>
          <w:sz w:val="28"/>
          <w:szCs w:val="28"/>
        </w:rPr>
        <w:t>«Родная (татарская) литература»</w:t>
      </w:r>
    </w:p>
    <w:p w:rsidR="00C20623" w:rsidRDefault="0093293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концу 10-11 классов происходит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деятельности, </w:t>
      </w:r>
      <w:r>
        <w:rPr>
          <w:rFonts w:ascii="Times New Roman" w:eastAsia="Times New Roman" w:hAnsi="Times New Roman" w:cs="Times New Roman"/>
          <w:sz w:val="28"/>
          <w:szCs w:val="28"/>
        </w:rPr>
        <w:t>имеющей личностную и социальную ценность, как к средству самопознания и саморазвития.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C20623" w:rsidRDefault="00932932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учебного предмета «Родная (татарская) литература» – формирование культуры читательского восприятия и достижение читательской самостоятельности обучающихся, </w:t>
      </w:r>
      <w:r>
        <w:rPr>
          <w:rStyle w:val="a5"/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sz w:val="28"/>
          <w:szCs w:val="28"/>
        </w:rPr>
        <w:t>риобрет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енных на уроках при обучении литературе навыков анализа и интерпретации литературных текстов. </w:t>
      </w:r>
    </w:p>
    <w:p w:rsidR="00C20623" w:rsidRDefault="00932932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Реализации цели способствует решение следующих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20623" w:rsidRDefault="00932932">
      <w:pPr>
        <w:pStyle w:val="a"/>
        <w:shd w:val="clear" w:color="auto" w:fill="FFFFFF"/>
        <w:tabs>
          <w:tab w:val="left" w:pos="993"/>
        </w:tabs>
        <w:ind w:firstLine="709"/>
        <w:rPr>
          <w:color w:val="000000"/>
          <w:szCs w:val="28"/>
        </w:rPr>
      </w:pPr>
      <w:r>
        <w:rPr>
          <w:color w:val="000000"/>
          <w:szCs w:val="28"/>
        </w:rPr>
        <w:t xml:space="preserve">формирование ценностного отношения к родной (татарской) литературе, осознание ее роли как духовной и </w:t>
      </w:r>
      <w:r>
        <w:rPr>
          <w:color w:val="000000"/>
          <w:szCs w:val="28"/>
        </w:rPr>
        <w:t>национальной культурной ценности;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</w:t>
      </w:r>
      <w:r>
        <w:rPr>
          <w:rFonts w:eastAsia="Times New Roman"/>
          <w:szCs w:val="28"/>
        </w:rPr>
        <w:t>ображения действия, стилистическое и речевое своеобразие текста, прямой и переносные планы текста, умение «видеть» подтексты);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формирование умения анализировать в устной и письменной форме самостоятельно прочитанные произведения, их отдельные фрагменты, ас</w:t>
      </w:r>
      <w:r>
        <w:rPr>
          <w:rFonts w:eastAsia="Times New Roman"/>
          <w:szCs w:val="28"/>
        </w:rPr>
        <w:t>пекты;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lastRenderedPageBreak/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формирование умения самостоятельно создавать тексты различных жанров (ответы на вопросы, рецензии, аннота</w:t>
      </w:r>
      <w:r>
        <w:rPr>
          <w:rFonts w:eastAsia="Times New Roman"/>
          <w:szCs w:val="28"/>
        </w:rPr>
        <w:t>ции и др.);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овладение умением определять стратегию своего чтения, осуществление читательского выбора;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формирование умения использовать в читательской, учебной и исследовательской деятельности ресурсы библиотек, музеев, архивов, в том числе цифровых, виртуа</w:t>
      </w:r>
      <w:r>
        <w:rPr>
          <w:rFonts w:eastAsia="Times New Roman"/>
          <w:szCs w:val="28"/>
        </w:rPr>
        <w:t>льных;</w:t>
      </w:r>
    </w:p>
    <w:p w:rsidR="00C20623" w:rsidRDefault="00932932">
      <w:pPr>
        <w:pStyle w:val="a"/>
        <w:tabs>
          <w:tab w:val="left" w:pos="993"/>
        </w:tabs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</w:rPr>
        <w:t>овладение различными формами продуктивной читательской и текстовой деятельности (проектные и исследовательские работы о литературе, искусстве и др.);</w:t>
      </w:r>
    </w:p>
    <w:p w:rsidR="00C20623" w:rsidRDefault="00932932">
      <w:pPr>
        <w:pStyle w:val="western"/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использование изученных произведений литературы для повышения речевой культуры, совершенствования</w:t>
      </w:r>
      <w:r>
        <w:rPr>
          <w:color w:val="000000"/>
          <w:sz w:val="28"/>
          <w:szCs w:val="28"/>
        </w:rPr>
        <w:t xml:space="preserve"> собственной устной и письменной речи.</w:t>
      </w:r>
    </w:p>
    <w:p w:rsidR="00C20623" w:rsidRDefault="00932932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направлена на воспитание и развитие качеств личности, которые отвечают требованиям современного общества.</w:t>
      </w:r>
    </w:p>
    <w:p w:rsidR="00C20623" w:rsidRDefault="0093293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изучении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родной (татарской) </w:t>
      </w:r>
      <w:r>
        <w:rPr>
          <w:rFonts w:ascii="Times New Roman" w:hAnsi="Times New Roman" w:cs="Times New Roman"/>
          <w:sz w:val="28"/>
          <w:szCs w:val="28"/>
        </w:rPr>
        <w:t>литературы у обучающихся происходит формирование следующих компетенци</w:t>
      </w:r>
      <w:r>
        <w:rPr>
          <w:rFonts w:ascii="Times New Roman" w:hAnsi="Times New Roman" w:cs="Times New Roman"/>
          <w:sz w:val="28"/>
          <w:szCs w:val="28"/>
        </w:rPr>
        <w:t>й:</w:t>
      </w:r>
    </w:p>
    <w:p w:rsidR="00C20623" w:rsidRDefault="00932932">
      <w:pPr>
        <w:shd w:val="clear" w:color="auto" w:fill="FFFFFF"/>
        <w:tabs>
          <w:tab w:val="center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Читательская компетенция  </w:t>
      </w:r>
      <w:r>
        <w:rPr>
          <w:rFonts w:ascii="Times New Roman" w:hAnsi="Times New Roman"/>
          <w:sz w:val="28"/>
          <w:szCs w:val="28"/>
        </w:rPr>
        <w:t>подразумевает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знание татарских авторов и их произведений в рамках учебного курса,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умение работать с текстом; ориентироваться в содержании текста и понимать его целостный смысл: определять главную тему, определять общую цель и н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азначение текста; определять назначение разных видов текста; находить в тексте требуемую информацию; умение интерпретировать текст; умение высказывать оценочные суждения и свою точку зрения о прочитанном тексте; умение выражать собственные мысли в письменн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ом ответе. </w:t>
      </w:r>
      <w:r>
        <w:rPr>
          <w:rFonts w:ascii="Times New Roman" w:eastAsia="Times New Roman" w:hAnsi="Times New Roman"/>
          <w:sz w:val="28"/>
          <w:szCs w:val="28"/>
        </w:rPr>
        <w:t xml:space="preserve">Читательские умения направлены на умение работать с книгой, пересказывать текст полно, </w:t>
      </w:r>
      <w:r>
        <w:rPr>
          <w:rFonts w:ascii="Times New Roman" w:eastAsia="Times New Roman" w:hAnsi="Times New Roman"/>
          <w:sz w:val="28"/>
          <w:szCs w:val="28"/>
        </w:rPr>
        <w:lastRenderedPageBreak/>
        <w:t>выборочно или кратко, пользоваться библиотекой, проявлять читательскую самостоятельность, писать на основе прочитанного собственные тексты.</w:t>
      </w:r>
    </w:p>
    <w:p w:rsidR="00C20623" w:rsidRDefault="00932932">
      <w:pPr>
        <w:shd w:val="clear" w:color="auto" w:fill="FFFFFF"/>
        <w:tabs>
          <w:tab w:val="center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Коммуникативная ко</w:t>
      </w:r>
      <w:r>
        <w:rPr>
          <w:rFonts w:ascii="Times New Roman" w:hAnsi="Times New Roman"/>
          <w:b/>
          <w:sz w:val="28"/>
          <w:szCs w:val="28"/>
        </w:rPr>
        <w:t>мпетенция</w:t>
      </w:r>
      <w:r>
        <w:rPr>
          <w:rFonts w:ascii="Times New Roman" w:hAnsi="Times New Roman"/>
          <w:sz w:val="28"/>
          <w:szCs w:val="28"/>
        </w:rPr>
        <w:t xml:space="preserve"> предполагает способность и практическую готовность обучающихся к общению в соответствии с целями, сферами и ситуациями возможного общения обучающегося. </w:t>
      </w:r>
      <w:r>
        <w:rPr>
          <w:rFonts w:ascii="Times New Roman" w:hAnsi="Times New Roman" w:cs="Times New Roman"/>
          <w:sz w:val="28"/>
          <w:szCs w:val="28"/>
        </w:rPr>
        <w:t>Она подразумевает владение навыками работы в группе, коллективе, приемами действий в ситуациях</w:t>
      </w:r>
      <w:r>
        <w:rPr>
          <w:rFonts w:ascii="Times New Roman" w:hAnsi="Times New Roman" w:cs="Times New Roman"/>
          <w:sz w:val="28"/>
          <w:szCs w:val="28"/>
        </w:rPr>
        <w:t xml:space="preserve"> общения; владение разными видами речевой деятельности (монолог, диалог, чтение, письмо, устное сообщение, умение задать вопрос, аудирование и др).</w:t>
      </w:r>
    </w:p>
    <w:p w:rsidR="00C20623" w:rsidRDefault="00932932">
      <w:pPr>
        <w:pStyle w:val="Default"/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>
        <w:rPr>
          <w:rFonts w:eastAsiaTheme="minorHAnsi"/>
          <w:b/>
          <w:color w:val="auto"/>
          <w:sz w:val="28"/>
          <w:szCs w:val="28"/>
          <w:lang w:eastAsia="en-US"/>
        </w:rPr>
        <w:t>Литературоведческая компетенция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проявляется в совокупности знаний о </w:t>
      </w:r>
      <w:r>
        <w:rPr>
          <w:sz w:val="28"/>
          <w:szCs w:val="28"/>
        </w:rPr>
        <w:t>родной (татарской)</w:t>
      </w:r>
      <w:r>
        <w:rPr>
          <w:szCs w:val="28"/>
        </w:rPr>
        <w:t xml:space="preserve"> 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литературе, ее темах </w:t>
      </w:r>
      <w:r>
        <w:rPr>
          <w:rFonts w:eastAsiaTheme="minorHAnsi"/>
          <w:color w:val="auto"/>
          <w:sz w:val="28"/>
          <w:szCs w:val="28"/>
          <w:lang w:eastAsia="en-US"/>
        </w:rPr>
        <w:t>и жанрах, историческом развитии, понимании художественного значения литературного произведения, способности высказать оценочные суждения о художественном своеобразии произведений и творчестве писателя, осуществить литературоведческий анализ произведения.</w:t>
      </w:r>
    </w:p>
    <w:p w:rsidR="00C20623" w:rsidRDefault="00932932">
      <w:pPr>
        <w:pStyle w:val="Default"/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>
        <w:rPr>
          <w:rFonts w:eastAsiaTheme="minorHAnsi"/>
          <w:b/>
          <w:color w:val="auto"/>
          <w:sz w:val="28"/>
          <w:szCs w:val="28"/>
          <w:lang w:eastAsia="en-US"/>
        </w:rPr>
        <w:t>Информационная компетенция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включает в себя владение навыками работы с различными источниками информации – книгой, учебником, справочником, энциклопедией, каталогом, словарем, Интернетом; умение самостоятельно искать, извлекать, систематизировать, анализиро</w:t>
      </w:r>
      <w:r>
        <w:rPr>
          <w:rFonts w:eastAsiaTheme="minorHAnsi"/>
          <w:color w:val="auto"/>
          <w:sz w:val="28"/>
          <w:szCs w:val="28"/>
          <w:lang w:eastAsia="en-US"/>
        </w:rPr>
        <w:t>вать и отбирать необходимую для решения учебных задач информацию, организовывать, преобразовывать, сохранять и передавать ее; применять для решения учебных задач современные информационные технологии.</w:t>
      </w:r>
    </w:p>
    <w:p w:rsidR="00C20623" w:rsidRDefault="00932932">
      <w:pPr>
        <w:pStyle w:val="Default"/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>
        <w:rPr>
          <w:rFonts w:eastAsiaTheme="minorHAnsi"/>
          <w:b/>
          <w:color w:val="auto"/>
          <w:sz w:val="28"/>
          <w:szCs w:val="28"/>
          <w:lang w:eastAsia="en-US"/>
        </w:rPr>
        <w:t>Культуроведческая компетенция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связана с осознанием р</w:t>
      </w:r>
      <w:r>
        <w:rPr>
          <w:sz w:val="28"/>
          <w:szCs w:val="28"/>
        </w:rPr>
        <w:t>одн</w:t>
      </w:r>
      <w:r>
        <w:rPr>
          <w:sz w:val="28"/>
          <w:szCs w:val="28"/>
        </w:rPr>
        <w:t>ой (татарской)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литературы как части национальной культуры, взаимосвязи ее с историей татарского народа, уместным использованием правил татарского речевого этикета и культуры межнационального общения, способностью объяснять значения отдельных слов с национа</w:t>
      </w:r>
      <w:r>
        <w:rPr>
          <w:rFonts w:eastAsiaTheme="minorHAnsi"/>
          <w:color w:val="auto"/>
          <w:sz w:val="28"/>
          <w:szCs w:val="28"/>
          <w:lang w:eastAsia="en-US"/>
        </w:rPr>
        <w:t>льно-культурным компонентом.</w:t>
      </w:r>
    </w:p>
    <w:p w:rsidR="00C20623" w:rsidRDefault="00932932">
      <w:pPr>
        <w:pStyle w:val="Default"/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>
        <w:rPr>
          <w:rFonts w:eastAsiaTheme="minorHAnsi"/>
          <w:b/>
          <w:color w:val="auto"/>
          <w:sz w:val="28"/>
          <w:szCs w:val="28"/>
          <w:lang w:eastAsia="en-US"/>
        </w:rPr>
        <w:t>Ценностно-смысловая компетенция</w:t>
      </w:r>
      <w:r>
        <w:rPr>
          <w:rFonts w:eastAsiaTheme="minorHAnsi"/>
          <w:color w:val="auto"/>
          <w:sz w:val="28"/>
          <w:szCs w:val="28"/>
          <w:lang w:eastAsia="en-US"/>
        </w:rPr>
        <w:t xml:space="preserve"> предусматривает формирование собственных ценностных ориентиров для своих действий и поступков; </w:t>
      </w:r>
      <w:r>
        <w:rPr>
          <w:rFonts w:eastAsiaTheme="minorHAnsi"/>
          <w:color w:val="auto"/>
          <w:sz w:val="28"/>
          <w:szCs w:val="28"/>
          <w:lang w:eastAsia="en-US"/>
        </w:rPr>
        <w:lastRenderedPageBreak/>
        <w:t>способов самоопределения в ситуациях выбора на основе собственных позиций; принятие решения, осущест</w:t>
      </w:r>
      <w:r>
        <w:rPr>
          <w:rFonts w:eastAsiaTheme="minorHAnsi"/>
          <w:color w:val="auto"/>
          <w:sz w:val="28"/>
          <w:szCs w:val="28"/>
          <w:lang w:eastAsia="en-US"/>
        </w:rPr>
        <w:t>вление действий и поступков на основе выбранных целевых и смысловых установок.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</w:rPr>
        <w:t xml:space="preserve">Содержание учебного предмета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«Родная (татарская) литература» представлено в программе разделами </w:t>
      </w:r>
      <w:r>
        <w:rPr>
          <w:rFonts w:ascii="Times New Roman" w:hAnsi="Times New Roman" w:cs="Times New Roman"/>
          <w:sz w:val="28"/>
          <w:szCs w:val="28"/>
        </w:rPr>
        <w:t>«Литература татарского народа», «Проблемно-тематические блоки», «Теория литератур</w:t>
      </w:r>
      <w:r>
        <w:rPr>
          <w:rFonts w:ascii="Times New Roman" w:hAnsi="Times New Roman" w:cs="Times New Roman"/>
          <w:sz w:val="28"/>
          <w:szCs w:val="28"/>
        </w:rPr>
        <w:t>ы», которые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ориентируются на достижение метапредметных и предметных результатов и охватывают формирование различных компетенций.</w:t>
      </w:r>
    </w:p>
    <w:p w:rsidR="00C20623" w:rsidRDefault="0093293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 основу курса «Родная (татарская) литература» в 10-11 классах положены принципы связи искусства с жизнью, единства формы и сод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ержания, традиций и новаторства, осмысление учащимися историко-литературных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ь и интерпретировать литературные произведения, овладение выразительными средствами родного (татарского) языка.  </w:t>
      </w:r>
    </w:p>
    <w:p w:rsidR="00C20623" w:rsidRDefault="00932932">
      <w:pPr>
        <w:pStyle w:val="afe"/>
        <w:tabs>
          <w:tab w:val="center" w:pos="993"/>
        </w:tabs>
        <w:spacing w:line="360" w:lineRule="auto"/>
        <w:ind w:firstLine="709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eastAsia="Calibri" w:hAnsi="Times New Roman" w:cs="Times New Roman"/>
          <w:lang w:val="tt-RU"/>
        </w:rPr>
        <w:t xml:space="preserve">Программа подразумевает изучение литературы в 10-11 классах </w:t>
      </w:r>
      <w:r>
        <w:rPr>
          <w:rStyle w:val="a5"/>
          <w:rFonts w:ascii="Times New Roman" w:hAnsi="Times New Roman" w:cs="Times New Roman"/>
          <w:color w:val="auto"/>
          <w:sz w:val="28"/>
          <w:szCs w:val="28"/>
          <w:lang w:val="ru-RU"/>
        </w:rPr>
        <w:t>н</w:t>
      </w:r>
      <w:r>
        <w:rPr>
          <w:rFonts w:ascii="Times New Roman" w:eastAsia="Calibri" w:hAnsi="Times New Roman" w:cs="Times New Roman"/>
          <w:lang w:val="tt-RU"/>
        </w:rPr>
        <w:t>а базовом и углубленном уровнях, что предполагает сохранение фундаментальной осно</w:t>
      </w:r>
      <w:r>
        <w:rPr>
          <w:rFonts w:ascii="Times New Roman" w:eastAsia="Calibri" w:hAnsi="Times New Roman" w:cs="Times New Roman"/>
          <w:lang w:val="tt-RU"/>
        </w:rPr>
        <w:t xml:space="preserve">вы курса, в то же время позволяет учащимся глубоко и разносторонне осознать диалог классической и современной татарской литературы посредством изучения отдельных тематических блоков. Таким образом, </w:t>
      </w:r>
      <w:r>
        <w:rPr>
          <w:rFonts w:ascii="Times New Roman" w:eastAsia="Calibri" w:hAnsi="Times New Roman" w:cs="Times New Roman"/>
          <w:lang w:val="ru-RU"/>
        </w:rPr>
        <w:t>в основе содержания и структуры программы преподавания тат</w:t>
      </w:r>
      <w:r>
        <w:rPr>
          <w:rFonts w:ascii="Times New Roman" w:eastAsia="Calibri" w:hAnsi="Times New Roman" w:cs="Times New Roman"/>
          <w:lang w:val="ru-RU"/>
        </w:rPr>
        <w:t>арской литературы в 10-11 классах лежит концепция модульного преподавания, где выделяются такие проблемно-тематические блоки как «Личность и общество», «Личность и история», «Личность и семейные ценности», «Личность и природа» т. д., что дает возможность д</w:t>
      </w:r>
      <w:r>
        <w:rPr>
          <w:rFonts w:ascii="Times New Roman" w:eastAsia="Calibri" w:hAnsi="Times New Roman" w:cs="Times New Roman"/>
          <w:lang w:val="ru-RU"/>
        </w:rPr>
        <w:t>ля формирования восприятия литературы как самостоятельно развивающейся эстетической системы, основанной на раскрытии взаимосвязей литературных произведений, в контексте их восприятия, общественной и культурно-исторической значимости.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lastRenderedPageBreak/>
        <w:t xml:space="preserve">Место учебного </w:t>
      </w:r>
      <w:r>
        <w:rPr>
          <w:rFonts w:ascii="Times New Roman" w:eastAsia="Calibri" w:hAnsi="Times New Roman" w:cs="Times New Roman"/>
          <w:b/>
          <w:iCs/>
          <w:sz w:val="28"/>
          <w:szCs w:val="28"/>
        </w:rPr>
        <w:t>предмета в учебном плане</w:t>
      </w:r>
    </w:p>
    <w:p w:rsidR="00C20623" w:rsidRDefault="00932932">
      <w:pPr>
        <w:spacing w:after="0" w:line="360" w:lineRule="auto"/>
        <w:ind w:firstLine="567"/>
        <w:jc w:val="both"/>
        <w:rPr>
          <w:rFonts w:ascii="Arial" w:eastAsia="Calibri" w:hAnsi="Arial" w:cs="Arial"/>
          <w:sz w:val="19"/>
          <w:szCs w:val="19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На изучение предмета «Родная (татарская) литература» отводится 1 час в неделю в 10-11 классах. Общее количество времени на 2 года обучения с 10 по 11 классы ориентировочно составляет 69 часов.  Распределение часов по классам: 10 кл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асс – 35 часов, 11 класс – 34 часа.</w:t>
      </w:r>
      <w:r>
        <w:rPr>
          <w:rFonts w:ascii="Arial" w:eastAsia="Calibri" w:hAnsi="Arial" w:cs="Arial"/>
          <w:sz w:val="19"/>
          <w:szCs w:val="19"/>
          <w:shd w:val="clear" w:color="auto" w:fill="FFFFFF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углубленного уровня в изучении учебного предмета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«Родная (татарская) литература»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образовательное учреждение вправе самостоятельно увеличить количество часов, отводимых для изучения учебного предмета, за счет часов 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асти плана, формируемой участниками образовательного процесса.</w:t>
      </w:r>
    </w:p>
    <w:p w:rsidR="00C20623" w:rsidRDefault="00932932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br w:type="page"/>
      </w:r>
    </w:p>
    <w:p w:rsidR="00C20623" w:rsidRDefault="00C20623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20623" w:rsidRDefault="00932932">
      <w:pPr>
        <w:pStyle w:val="2"/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_Toc46921916"/>
      <w:r>
        <w:rPr>
          <w:rFonts w:ascii="Times New Roman" w:hAnsi="Times New Roman" w:cs="Times New Roman"/>
          <w:color w:val="auto"/>
          <w:sz w:val="28"/>
          <w:szCs w:val="28"/>
        </w:rPr>
        <w:t>2. Планируемые результаты освоения учебного предмета</w:t>
      </w:r>
      <w:bookmarkEnd w:id="7"/>
    </w:p>
    <w:p w:rsidR="00C20623" w:rsidRDefault="0093293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Реализация данной программы обеспечивает достижение выпускниками средней школы</w:t>
      </w:r>
      <w:r>
        <w:rPr>
          <w:rFonts w:ascii="Times New Roman" w:hAnsi="Times New Roman"/>
          <w:sz w:val="28"/>
          <w:szCs w:val="28"/>
        </w:rPr>
        <w:t xml:space="preserve"> определенных личностных, метапредметных и предметных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результатов.</w:t>
      </w:r>
    </w:p>
    <w:p w:rsidR="00C20623" w:rsidRDefault="00932932">
      <w:pPr>
        <w:tabs>
          <w:tab w:val="left" w:pos="851"/>
        </w:tabs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Личностные результаты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C20623" w:rsidRDefault="00932932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 выпускника будут сформированы: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осознание российской гражданской идентичности, патриотизма, уважения к своему народу, чувства ответственности перед Родиной и гордости за свой край, свою Родину, прошлое и настоящее многонационального народа России;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гражданская позиция как активного и о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>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кие и демократические ценности;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мировоззрение, соответствующее современному уровню развития науки и общественной практики, основанное на диалоге культур, а также различные формы общественного сознания, осознание своего места в поликультурном мире;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осно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>вы саморазвития и самовоспитания в соответствии с общечеловеческими ценностями и идеалами гражданского общества;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готовность и способность к самостоятельной, творческой и ответственной деятельности;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позитивное ценностное отношение к родной (татарской) ли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>тературе, осознание ее роли как духовной и национально-культурной ценности;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для их достижения;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lastRenderedPageBreak/>
        <w:t xml:space="preserve"> нравственное сознание и поведение на основе усвоения общечеловеческих ценностей;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эстетическое отношение к миру, включая эстетику общественных отношений;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 экологическое мышление, понимание влияния социальных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>роцессов на состояние пр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 xml:space="preserve">иродной и социальной среды. </w:t>
      </w:r>
    </w:p>
    <w:p w:rsidR="00C20623" w:rsidRDefault="00932932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>Выпускник получит возможность для формирования: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 xml:space="preserve"> 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</w:t>
      </w: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 xml:space="preserve">льной и общественной деятельности;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 xml:space="preserve"> осознанного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</w:t>
      </w: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 xml:space="preserve">льных проблем;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u w:color="000000"/>
          <w:lang w:eastAsia="ru-RU"/>
        </w:rPr>
        <w:t xml:space="preserve"> ответственного отношения к созданию семьи на основе осознанного принятия ценностей семейной жизни. </w:t>
      </w:r>
    </w:p>
    <w:p w:rsidR="00C20623" w:rsidRDefault="00932932">
      <w:pPr>
        <w:tabs>
          <w:tab w:val="left" w:pos="851"/>
        </w:tabs>
        <w:suppressAutoHyphens/>
        <w:spacing w:after="0" w:line="360" w:lineRule="auto"/>
        <w:ind w:firstLine="567"/>
        <w:jc w:val="center"/>
        <w:rPr>
          <w:rFonts w:ascii="Times New Roman" w:eastAsia="Calibri" w:hAnsi="Times New Roman" w:cs="Times New Roman"/>
          <w:sz w:val="28"/>
          <w:u w:color="000000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u w:color="000000"/>
          <w:lang w:eastAsia="ru-RU"/>
        </w:rPr>
        <w:t>Метапредметные результаты</w:t>
      </w:r>
      <w:r>
        <w:rPr>
          <w:rFonts w:ascii="Times New Roman" w:eastAsia="Calibri" w:hAnsi="Times New Roman" w:cs="Times New Roman"/>
          <w:sz w:val="28"/>
          <w:u w:color="000000"/>
          <w:lang w:eastAsia="ru-RU"/>
        </w:rPr>
        <w:t>:</w:t>
      </w:r>
    </w:p>
    <w:p w:rsidR="00C20623" w:rsidRDefault="00932932">
      <w:pPr>
        <w:tabs>
          <w:tab w:val="left" w:pos="709"/>
        </w:tabs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Метапредметные результаты предполагают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овладение обучающимися коммуникативными, регулятивными и познавательными </w:t>
      </w:r>
      <w:r>
        <w:rPr>
          <w:rFonts w:ascii="Times New Roman" w:eastAsia="Calibri" w:hAnsi="Times New Roman" w:cs="Times New Roman"/>
          <w:sz w:val="28"/>
          <w:szCs w:val="28"/>
        </w:rPr>
        <w:t>универсальными учебными действиями.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Метапредметные результаты: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  <w:t>Регулятивные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УУД</w:t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  <w:t>: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Выпускник научится: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самостоятельно определять цели и составлять планы деятельности; использовать все возможные ресурсы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наний и умений для достижения поставленных целей и реализации планов деятельности;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самостоятельно осуществлять, контролировать и корректировать свою деятельность;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быть готовым и способным к самостоятельной информационно-познавательной деятельности, влад</w:t>
      </w:r>
      <w:r>
        <w:rPr>
          <w:rFonts w:ascii="Times New Roman" w:hAnsi="Times New Roman" w:cs="Times New Roman"/>
          <w:sz w:val="28"/>
          <w:szCs w:val="28"/>
        </w:rPr>
        <w:t>еть навыками получения необходимой информации из словарей разных типов,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C20623" w:rsidRDefault="00932932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Выпускник получит возможность научиться: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испо</w:t>
      </w:r>
      <w:r>
        <w:rPr>
          <w:rFonts w:ascii="Times New Roman" w:hAnsi="Times New Roman" w:cs="Times New Roman"/>
          <w:i/>
          <w:sz w:val="28"/>
          <w:szCs w:val="28"/>
        </w:rPr>
        <w:t>льзовать средства информационных и коммуникационных технологий в решении  организационных задач с соблюдением норм информационной безопасности;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самостоятельно оценивать и принимать решения, определяющие стратегию поведения в обществе.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FFFFF"/>
          <w:lang w:eastAsia="ru-RU"/>
        </w:rPr>
        <w:t>Познавательные УУД: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ыпускник научится: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0623" w:rsidRDefault="00932932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искать и находить обобщенные способы решения познавательных задач;</w:t>
      </w:r>
    </w:p>
    <w:p w:rsidR="00C20623" w:rsidRDefault="00932932">
      <w:pPr>
        <w:numPr>
          <w:ilvl w:val="0"/>
          <w:numId w:val="5"/>
        </w:numPr>
        <w:tabs>
          <w:tab w:val="left" w:pos="993"/>
          <w:tab w:val="left" w:pos="1701"/>
        </w:tabs>
        <w:spacing w:after="0" w:line="360" w:lineRule="auto"/>
        <w:ind w:left="0" w:firstLine="709"/>
        <w:contextualSpacing/>
        <w:jc w:val="both"/>
        <w:rPr>
          <w:rFonts w:ascii="Times New Roman" w:eastAsia="????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продуктивно использовать 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огические универсальные действия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анализ, синтез, сравнение, классификацию объектов по выделенным признакам, установление причинно-следственных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связей, построение логической цепи рассуждений и др.);</w:t>
      </w:r>
      <w:r>
        <w:rPr>
          <w:rFonts w:ascii="Times New Roman" w:eastAsia="????" w:hAnsi="Times New Roman" w:cs="Times New Roman"/>
          <w:sz w:val="28"/>
          <w:szCs w:val="28"/>
          <w:lang w:eastAsia="ru-RU"/>
        </w:rPr>
        <w:t xml:space="preserve">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????" w:hAnsi="Times New Roman" w:cs="Times New Roman"/>
          <w:sz w:val="28"/>
          <w:szCs w:val="28"/>
          <w:lang w:eastAsia="ru-RU"/>
        </w:rPr>
        <w:t xml:space="preserve"> оценивать важность и новизну информации, содержащейся в тексте, выделять смысл текста и его проблематику, используя элементы анализа текста;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владеть навыками познавательной рефлексии как осознания</w:t>
      </w:r>
      <w:r>
        <w:rPr>
          <w:rFonts w:ascii="Times New Roman" w:hAnsi="Times New Roman" w:cs="Times New Roman"/>
          <w:sz w:val="28"/>
          <w:szCs w:val="28"/>
        </w:rPr>
        <w:t xml:space="preserve">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</w:p>
    <w:p w:rsidR="00C20623" w:rsidRDefault="00932932">
      <w:pPr>
        <w:widowControl w:val="0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????" w:hAnsi="Times New Roman" w:cs="Times New Roman"/>
          <w:sz w:val="28"/>
          <w:szCs w:val="28"/>
          <w:lang w:eastAsia="ru-RU"/>
        </w:rPr>
      </w:pPr>
      <w:r>
        <w:rPr>
          <w:rFonts w:ascii="Times New Roman" w:eastAsia="????" w:hAnsi="Times New Roman" w:cs="Times New Roman"/>
          <w:sz w:val="28"/>
          <w:szCs w:val="28"/>
          <w:lang w:eastAsia="ru-RU"/>
        </w:rPr>
        <w:t>критически анализировать и обобщать содержащуюся в прочитанном тексте фактическую и оценочную и</w:t>
      </w:r>
      <w:r>
        <w:rPr>
          <w:rFonts w:ascii="Times New Roman" w:eastAsia="????" w:hAnsi="Times New Roman" w:cs="Times New Roman"/>
          <w:sz w:val="28"/>
          <w:szCs w:val="28"/>
          <w:lang w:eastAsia="ru-RU"/>
        </w:rPr>
        <w:t>нформацию, определяя свое отношение к ней;</w:t>
      </w:r>
    </w:p>
    <w:p w:rsidR="00C20623" w:rsidRDefault="00932932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самостоятельно искать методы решения практических задач, </w:t>
      </w:r>
      <w:r>
        <w:rPr>
          <w:rFonts w:ascii="Times New Roman" w:hAnsi="Times New Roman" w:cs="Times New Roman"/>
          <w:sz w:val="28"/>
          <w:szCs w:val="28"/>
        </w:rPr>
        <w:lastRenderedPageBreak/>
        <w:t>применять различные методы познания.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Выпускник получит возможность научиться:</w:t>
      </w:r>
    </w:p>
    <w:p w:rsidR="00C20623" w:rsidRDefault="0093293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ставить на основе информационного поиска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новые учебные и познавательные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задачи; распознавать и фиксировать противоречия в информационных источниках;</w:t>
      </w:r>
    </w:p>
    <w:p w:rsidR="00C20623" w:rsidRDefault="0093293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color="000000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u w:color="000000"/>
          <w:lang w:eastAsia="ru-RU"/>
        </w:rPr>
        <w:t>планировать и проводить несложное лингвистическое учебное исследование, эксперимент, выполнять учебный проект;</w:t>
      </w:r>
    </w:p>
    <w:p w:rsidR="00C20623" w:rsidRDefault="0093293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color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осуществлять перенос усвоенных способов литературного анализа на меж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предметный уровень (родная литература – русская и мировая литература).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  <w:t>Коммуникативные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УУД</w:t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FFFFFF"/>
        </w:rPr>
        <w:t>: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Выпускник научится: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владеть языковыми средствами, ясно, логично и последовательно излагать свою точку зрения, использовать адекватные языковые средства; </w:t>
      </w:r>
    </w:p>
    <w:p w:rsidR="00C20623" w:rsidRDefault="0093293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C20623" w:rsidRDefault="00932932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обосновывать собственную позицию, договариваться и приходить к общему решению; </w:t>
      </w:r>
    </w:p>
    <w:p w:rsidR="00C20623" w:rsidRDefault="00932932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????" w:hAnsi="Times New Roman" w:cs="Times New Roman"/>
          <w:sz w:val="28"/>
          <w:szCs w:val="28"/>
          <w:lang w:eastAsia="zh-CN"/>
        </w:rPr>
      </w:pPr>
      <w:r>
        <w:rPr>
          <w:rFonts w:ascii="Times New Roman" w:eastAsia="????" w:hAnsi="Times New Roman" w:cs="Times New Roman"/>
          <w:sz w:val="28"/>
          <w:szCs w:val="28"/>
          <w:lang w:eastAsia="zh-CN"/>
        </w:rPr>
        <w:t xml:space="preserve">поддерживать диалогическую речь в ситуациях официального и неофициального общения,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соблюдая нормы речевого этикета на родном (татарском) языке;</w:t>
      </w:r>
    </w:p>
    <w:p w:rsidR="00C20623" w:rsidRDefault="00932932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Style w:val="a5"/>
          <w:rFonts w:ascii="Times New Roman" w:eastAsia="SimSu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????" w:hAnsi="Times New Roman" w:cs="Times New Roman"/>
          <w:sz w:val="28"/>
          <w:szCs w:val="28"/>
          <w:lang w:eastAsia="zh-CN"/>
        </w:rPr>
        <w:t>выражать эмоциональное отношение к обсуждаемому, используя оценочные суждения и эмоционально-оценочные средства.</w:t>
      </w:r>
      <w:r>
        <w:rPr>
          <w:rFonts w:ascii="Times New Roman" w:eastAsia="????" w:hAnsi="Times New Roman" w:cs="Times New Roman"/>
          <w:sz w:val="28"/>
          <w:szCs w:val="28"/>
          <w:lang w:eastAsia="zh-CN"/>
        </w:rPr>
        <w:t xml:space="preserve"> </w:t>
      </w:r>
    </w:p>
    <w:p w:rsidR="00C20623" w:rsidRDefault="00932932">
      <w:pPr>
        <w:shd w:val="clear" w:color="auto" w:fill="FFFFFF"/>
        <w:tabs>
          <w:tab w:val="left" w:pos="993"/>
        </w:tabs>
        <w:spacing w:after="0" w:line="360" w:lineRule="auto"/>
        <w:ind w:left="709" w:firstLine="709"/>
        <w:contextualSpacing/>
        <w:jc w:val="both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i/>
          <w:sz w:val="28"/>
          <w:szCs w:val="28"/>
          <w:lang w:eastAsia="ru-RU"/>
        </w:rPr>
        <w:t>Выпускник получит возможность научиться:</w:t>
      </w:r>
    </w:p>
    <w:p w:rsidR="00C20623" w:rsidRDefault="00932932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u w:color="000000"/>
        </w:rPr>
      </w:pPr>
      <w:r>
        <w:rPr>
          <w:rFonts w:ascii="Times New Roman" w:hAnsi="Times New Roman" w:cs="Times New Roman"/>
          <w:i/>
          <w:sz w:val="28"/>
          <w:szCs w:val="28"/>
          <w:u w:color="000000"/>
        </w:rPr>
        <w:t xml:space="preserve">вести диалог, полилог в ситуациях официального общения в рамках освоенной тематики, обмениваясь информацией, </w:t>
      </w:r>
      <w:r>
        <w:rPr>
          <w:rFonts w:ascii="Times New Roman" w:eastAsia="????" w:hAnsi="Times New Roman" w:cs="Times New Roman"/>
          <w:i/>
          <w:sz w:val="28"/>
          <w:szCs w:val="28"/>
          <w:u w:color="000000"/>
        </w:rPr>
        <w:t xml:space="preserve">расспрашивая собеседников, уточняя их мнения и точки зрения, аргументированно возражая, беря на себя </w:t>
      </w:r>
      <w:r>
        <w:rPr>
          <w:rFonts w:ascii="Times New Roman" w:eastAsia="????" w:hAnsi="Times New Roman" w:cs="Times New Roman"/>
          <w:i/>
          <w:sz w:val="28"/>
          <w:szCs w:val="28"/>
          <w:u w:color="000000"/>
        </w:rPr>
        <w:t>инициативу в разговоре</w:t>
      </w:r>
      <w:r>
        <w:rPr>
          <w:rFonts w:ascii="Times New Roman" w:hAnsi="Times New Roman" w:cs="Times New Roman"/>
          <w:i/>
          <w:sz w:val="28"/>
          <w:szCs w:val="28"/>
          <w:u w:color="000000"/>
        </w:rPr>
        <w:t xml:space="preserve">; </w:t>
      </w:r>
    </w:p>
    <w:p w:rsidR="00C20623" w:rsidRDefault="00932932">
      <w:pPr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i/>
          <w:sz w:val="28"/>
          <w:szCs w:val="28"/>
          <w:lang w:eastAsia="ru-RU"/>
        </w:rPr>
        <w:lastRenderedPageBreak/>
        <w:t xml:space="preserve">активно включаться в учебную групповую работу в разных ролях (генератор идей, критик, исполнитель, эксперт и т.д.);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проводить подготовленное интервью, групповой опрос целевой направленности; </w:t>
      </w:r>
    </w:p>
    <w:p w:rsidR="00C20623" w:rsidRDefault="00932932">
      <w:pPr>
        <w:numPr>
          <w:ilvl w:val="0"/>
          <w:numId w:val="7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u w:color="000000"/>
        </w:rPr>
      </w:pPr>
      <w:r>
        <w:rPr>
          <w:rFonts w:ascii="Times New Roman" w:hAnsi="Times New Roman" w:cs="Times New Roman"/>
          <w:i/>
          <w:sz w:val="28"/>
          <w:szCs w:val="28"/>
          <w:u w:color="000000"/>
        </w:rPr>
        <w:t xml:space="preserve"> осуществлять коммуникативную рефлексию собственного речевого поведения в диалоге, критически переосмысливать полученную фактическую информацию, обобщать ее с возможностью дальнейшего использования. 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 на базовом уровне научи</w:t>
      </w:r>
      <w:r>
        <w:rPr>
          <w:rFonts w:ascii="Times New Roman" w:hAnsi="Times New Roman" w:cs="Times New Roman"/>
          <w:sz w:val="28"/>
          <w:szCs w:val="28"/>
        </w:rPr>
        <w:t>тся: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демонстрировать знание произведений родной (татарской) литературы, понимать ее историко-культурное и нравственно-ценностное влияние на формирование национальной и культуры;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учитывать исторический, историко-культурный контекст и контекст творчеств</w:t>
      </w:r>
      <w:r>
        <w:rPr>
          <w:rFonts w:ascii="Times New Roman" w:hAnsi="Times New Roman" w:cs="Times New Roman"/>
          <w:sz w:val="28"/>
          <w:szCs w:val="28"/>
        </w:rPr>
        <w:t xml:space="preserve">а писателя в процессе анализа художественного произведения;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владеть навыками анализа художест</w:t>
      </w:r>
      <w:r>
        <w:rPr>
          <w:rFonts w:ascii="Times New Roman" w:hAnsi="Times New Roman" w:cs="Times New Roman"/>
          <w:sz w:val="28"/>
          <w:szCs w:val="28"/>
        </w:rPr>
        <w:t xml:space="preserve">венных произведений с учетом их жанрово-родовой специфики; осознавать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понимать и осмысленно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понятийный аппарат современного литературоведения в процессе анализа и интерпретации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удожественных произведений;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понимать систему стилей художественной литературы разных эпох, литературные направления, индивидуальный авторский стиль;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оценивать худо</w:t>
      </w:r>
      <w:r>
        <w:rPr>
          <w:rFonts w:ascii="Times New Roman" w:hAnsi="Times New Roman" w:cs="Times New Roman"/>
          <w:sz w:val="28"/>
          <w:szCs w:val="28"/>
        </w:rPr>
        <w:t>жественную интерпретацию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итературного произведения в произведениях других видов искусств (живопись, театр, музыка); </w:t>
      </w:r>
    </w:p>
    <w:p w:rsidR="00C20623" w:rsidRDefault="00932932">
      <w:pPr>
        <w:pStyle w:val="afa"/>
        <w:numPr>
          <w:ilvl w:val="0"/>
          <w:numId w:val="8"/>
        </w:numPr>
        <w:tabs>
          <w:tab w:val="center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TimesNewRomanPS-ItalicMT" w:hAnsi="Times New Roman"/>
          <w:iCs/>
          <w:color w:val="000000" w:themeColor="text1"/>
          <w:sz w:val="28"/>
          <w:szCs w:val="28"/>
          <w:lang w:bidi="en-US"/>
        </w:rPr>
        <w:t xml:space="preserve">работать с </w:t>
      </w:r>
      <w:r>
        <w:rPr>
          <w:rFonts w:ascii="Times New Roman" w:eastAsia="TimesNewRomanPS-ItalicMT" w:hAnsi="Times New Roman"/>
          <w:iCs/>
          <w:color w:val="000000" w:themeColor="text1"/>
          <w:sz w:val="28"/>
          <w:szCs w:val="28"/>
          <w:lang w:val="ru-RU" w:bidi="en-US"/>
        </w:rPr>
        <w:t>периодической печатью</w:t>
      </w:r>
      <w:r>
        <w:rPr>
          <w:rFonts w:ascii="Times New Roman" w:hAnsi="Times New Roman"/>
          <w:sz w:val="28"/>
          <w:szCs w:val="28"/>
        </w:rPr>
        <w:t xml:space="preserve">, перечислять названия </w:t>
      </w:r>
      <w:r>
        <w:rPr>
          <w:rFonts w:ascii="Times New Roman" w:hAnsi="Times New Roman"/>
          <w:sz w:val="28"/>
          <w:szCs w:val="28"/>
          <w:lang w:val="ru-RU"/>
        </w:rPr>
        <w:t>журналов и газет на татарском языке,</w:t>
      </w:r>
      <w:r>
        <w:rPr>
          <w:rFonts w:ascii="Times New Roman" w:hAnsi="Times New Roman"/>
          <w:sz w:val="28"/>
          <w:szCs w:val="28"/>
        </w:rPr>
        <w:t xml:space="preserve"> пересказ</w:t>
      </w:r>
      <w:r>
        <w:rPr>
          <w:rFonts w:ascii="Times New Roman" w:hAnsi="Times New Roman"/>
          <w:sz w:val="28"/>
          <w:szCs w:val="28"/>
          <w:lang w:val="ru-RU"/>
        </w:rPr>
        <w:t>ыва</w:t>
      </w:r>
      <w:r>
        <w:rPr>
          <w:rFonts w:ascii="Times New Roman" w:hAnsi="Times New Roman"/>
          <w:sz w:val="28"/>
          <w:szCs w:val="28"/>
        </w:rPr>
        <w:t>ть их основное содержание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выполнять творческие и проектные работы, предлагать собственные обоснованные интерпретации литературных произведений.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Выпускник на базовом уровне получит возможность научиться: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владеть навыками комплексного филологического анализа художественного текста;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 xml:space="preserve">владеть начальными навыками литературоведческого исследования историко- и теоретико-литературного характера;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распознавать принципы основных направлений литературной критики.</w:t>
      </w:r>
    </w:p>
    <w:p w:rsidR="00C20623" w:rsidRDefault="00C206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 на углубленном уровне научится: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демонстрировать знание произве</w:t>
      </w:r>
      <w:r>
        <w:rPr>
          <w:rFonts w:ascii="Times New Roman" w:hAnsi="Times New Roman" w:cs="Times New Roman"/>
          <w:sz w:val="28"/>
          <w:szCs w:val="28"/>
        </w:rPr>
        <w:t>дений родной (татарской) литературы, приводя примеры двух или более текстов, затрагивающих общие темы или проблемы;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обосновывать выбор художественного произведения для анализа, приводя в качестве аргумента как тему (темы) произведения, так и его проблема</w:t>
      </w:r>
      <w:r>
        <w:rPr>
          <w:rFonts w:ascii="Times New Roman" w:hAnsi="Times New Roman" w:cs="Times New Roman"/>
          <w:sz w:val="28"/>
          <w:szCs w:val="28"/>
        </w:rPr>
        <w:t xml:space="preserve">тику (содержащиеся в нем смыслы и подтексты);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использовать для раскрытия тезисов своего высказывания</w:t>
      </w:r>
      <w:r>
        <w:rPr>
          <w:rFonts w:ascii="Times New Roman" w:hAnsi="Times New Roman" w:cs="Times New Roman"/>
          <w:strike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фрагменты произведения, носящие проблемный характер и требующие анализа;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выделять две (или более) основные темы или идеи произведения, показывать их </w:t>
      </w:r>
      <w:r>
        <w:rPr>
          <w:rFonts w:ascii="Times New Roman" w:hAnsi="Times New Roman" w:cs="Times New Roman"/>
          <w:sz w:val="28"/>
          <w:szCs w:val="28"/>
        </w:rPr>
        <w:t>развитие в ходе сюжета, их взаимодействие и взаимовлияние;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</w:t>
      </w:r>
      <w:r>
        <w:rPr>
          <w:rFonts w:ascii="Times New Roman" w:hAnsi="Times New Roman" w:cs="Times New Roman"/>
          <w:sz w:val="28"/>
          <w:szCs w:val="28"/>
        </w:rPr>
        <w:t>развития, способы введения персонажей и средства раскрытия и/или развития их характеров;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давать развернутые ответы на вопросы об изучаемом произведении или создавать небольшие рецензии на самостоятельно прочитанные произведения, демонстрируя целостное во</w:t>
      </w:r>
      <w:r>
        <w:rPr>
          <w:rFonts w:ascii="Times New Roman" w:hAnsi="Times New Roman" w:cs="Times New Roman"/>
          <w:sz w:val="28"/>
          <w:szCs w:val="28"/>
        </w:rPr>
        <w:t xml:space="preserve">сприятие художественного мира </w:t>
      </w:r>
      <w:r>
        <w:rPr>
          <w:rFonts w:ascii="Times New Roman" w:hAnsi="Times New Roman" w:cs="Times New Roman"/>
          <w:sz w:val="28"/>
          <w:szCs w:val="28"/>
        </w:rPr>
        <w:lastRenderedPageBreak/>
        <w:t>произведения, понимание принадлежности произведения к литературному направлению (течению) и культурно- исторической эпохе (периоду);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выполнять проектные работы в сфере литературы, предлагать собственные обоснованные интерпре</w:t>
      </w:r>
      <w:r>
        <w:rPr>
          <w:rFonts w:ascii="Times New Roman" w:hAnsi="Times New Roman" w:cs="Times New Roman"/>
          <w:sz w:val="28"/>
          <w:szCs w:val="28"/>
        </w:rPr>
        <w:t>тации литературных произведений.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Выпускник на углубленном уровне получит возможность научиться: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– давать историко-культурный комментарий к тексту произведения (в том числе и с использованием ресурсов специализированной библиотеки, исторических документов, </w:t>
      </w:r>
      <w:r>
        <w:rPr>
          <w:rFonts w:ascii="Times New Roman" w:hAnsi="Times New Roman" w:cs="Times New Roman"/>
          <w:i/>
          <w:sz w:val="28"/>
          <w:szCs w:val="28"/>
        </w:rPr>
        <w:t>музея и т.п.);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i/>
          <w:sz w:val="28"/>
          <w:szCs w:val="28"/>
        </w:rPr>
        <w:t>анализировать одну из интерпретаций эпического, драматического или лирического произведения (например, театральную постановку; запись художественного чтения; серию иллюстраций к произведению), оценивая, как интерпретируется исходный текст;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др.).</w:t>
      </w:r>
    </w:p>
    <w:p w:rsidR="00C20623" w:rsidRDefault="00C2062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 результаты к концу десятого класса: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Обучающийся на базовом уровне научится: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демонстрировать знание произведений родной (татарской) литературы в рамках программы данного класса;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выявлять жанрово-родовую специфику художественного произведения;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определять тематику, проблематику, идейно-художественное содержание литературного пр</w:t>
      </w:r>
      <w:r>
        <w:rPr>
          <w:rFonts w:ascii="Times New Roman" w:hAnsi="Times New Roman" w:cs="Times New Roman"/>
          <w:sz w:val="28"/>
          <w:szCs w:val="28"/>
        </w:rPr>
        <w:t xml:space="preserve">оизведения;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использовать литературоведческие термины в процессе анализа и интерпретации произведения;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определять стили художественных произведений, выявлять принадлежность произведения к определенному литературному направлению (течению);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sz w:val="28"/>
          <w:szCs w:val="28"/>
        </w:rPr>
        <w:tab/>
        <w:t>давать оцен</w:t>
      </w:r>
      <w:r>
        <w:rPr>
          <w:rFonts w:ascii="Times New Roman" w:hAnsi="Times New Roman" w:cs="Times New Roman"/>
          <w:sz w:val="28"/>
          <w:szCs w:val="28"/>
        </w:rPr>
        <w:t>ку интерпретации литературного произведения (в живописи, театре, музыке);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выполнять творческие, проектные работы в сфере литературы и искусства.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Обучающийся на базовом уровне получит возможность научиться: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 проводить комплексный филологический анализ х</w:t>
      </w:r>
      <w:r>
        <w:rPr>
          <w:rFonts w:ascii="Times New Roman" w:hAnsi="Times New Roman" w:cs="Times New Roman"/>
          <w:i/>
          <w:sz w:val="28"/>
          <w:szCs w:val="28"/>
        </w:rPr>
        <w:t xml:space="preserve">удожественного текста;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 xml:space="preserve">выполнять литературоведческое исследование историко- и теоретико-литературного характера. </w:t>
      </w:r>
    </w:p>
    <w:p w:rsidR="00C20623" w:rsidRDefault="00C206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Обучающийся на углубленном уровне научится: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демонстрировать знание произведений родной (татарской)  литературы в рамках программы данног</w:t>
      </w:r>
      <w:r>
        <w:rPr>
          <w:rFonts w:ascii="Times New Roman" w:hAnsi="Times New Roman" w:cs="Times New Roman"/>
          <w:sz w:val="28"/>
          <w:szCs w:val="28"/>
        </w:rPr>
        <w:t xml:space="preserve">о класса, приводя примеры двух или более текстов, затрагивающих общие темы или проблемы;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</w:t>
      </w:r>
      <w:r>
        <w:rPr>
          <w:rFonts w:ascii="Times New Roman" w:hAnsi="Times New Roman" w:cs="Times New Roman"/>
          <w:sz w:val="28"/>
          <w:szCs w:val="28"/>
        </w:rPr>
        <w:t xml:space="preserve">мыслы и подтексты); 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выделять в процессе анализа две (или более) основные темы или идеи произведения;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анализировать жанрово-родовой выбор автора; 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анализировать случаи, когда для осмысления точки зрения автора и/или героев требуется отличать то, чт</w:t>
      </w:r>
      <w:r>
        <w:rPr>
          <w:rFonts w:ascii="Times New Roman" w:hAnsi="Times New Roman" w:cs="Times New Roman"/>
          <w:sz w:val="28"/>
          <w:szCs w:val="28"/>
        </w:rPr>
        <w:t xml:space="preserve">о прямо заявлено в тексте, от того, что в нем подразумевается (например, ирония, сатира, сарказм, аллегория и т. п.);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давать развернутые ответы на вопросы об изучаемом на уроке произведении;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выполнять творческие и проектные работы в сфере литературы </w:t>
      </w:r>
      <w:r>
        <w:rPr>
          <w:rFonts w:ascii="Times New Roman" w:hAnsi="Times New Roman" w:cs="Times New Roman"/>
          <w:sz w:val="28"/>
          <w:szCs w:val="28"/>
        </w:rPr>
        <w:t>и искусства, предлагать собственные обоснованные интерпретации литературных произведений.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Обучающийся на углубленном уровне получит возможность научиться: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определять контекстуальное значение слов и фраз, используемых в художественном произведении, оцени</w:t>
      </w:r>
      <w:r>
        <w:rPr>
          <w:rFonts w:ascii="Times New Roman" w:hAnsi="Times New Roman" w:cs="Times New Roman"/>
          <w:i/>
          <w:sz w:val="28"/>
          <w:szCs w:val="28"/>
        </w:rPr>
        <w:t>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 давать историко-культурный комментарий к тексту произведения (в том числе и с использованием ресурсов специализированной библ</w:t>
      </w:r>
      <w:r>
        <w:rPr>
          <w:rFonts w:ascii="Times New Roman" w:hAnsi="Times New Roman" w:cs="Times New Roman"/>
          <w:i/>
          <w:sz w:val="28"/>
          <w:szCs w:val="28"/>
        </w:rPr>
        <w:t>иотеки, исторических документов, музея и т. п.).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 результаты к концу одиннадцатого класса: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 на базовом уровне научится: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понимать историко-культурное и нравственно-ценностное влияние произведений родной (татарской) литературы на </w:t>
      </w:r>
      <w:r>
        <w:rPr>
          <w:rFonts w:ascii="Times New Roman" w:hAnsi="Times New Roman" w:cs="Times New Roman"/>
          <w:sz w:val="28"/>
          <w:szCs w:val="28"/>
        </w:rPr>
        <w:t>формирование национальной культуры;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аргументировать устно и письменно свое отношение к тематике, проблематике, идейно-художественному содержание литературного произведения;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понимать художественную картину жизни, созданную в литературном произведении, </w:t>
      </w:r>
      <w:r>
        <w:rPr>
          <w:rFonts w:ascii="Times New Roman" w:hAnsi="Times New Roman" w:cs="Times New Roman"/>
          <w:sz w:val="28"/>
          <w:szCs w:val="28"/>
        </w:rPr>
        <w:t>в единстве эмоционального личностного восприятия и интеллектуального понимания;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определять индивидуаль</w:t>
      </w:r>
      <w:r>
        <w:rPr>
          <w:rFonts w:ascii="Times New Roman" w:hAnsi="Times New Roman" w:cs="Times New Roman"/>
          <w:sz w:val="28"/>
          <w:szCs w:val="28"/>
        </w:rPr>
        <w:t>ный стиль автора;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предлагать собственные обоснованные интерпретации литературных произведений.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Выпускник на базовом уровне получит возможность научиться: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обосновывать выбор художественного произведения для анализа, приводя в качестве аргумента как тем</w:t>
      </w:r>
      <w:r>
        <w:rPr>
          <w:rFonts w:ascii="Times New Roman" w:hAnsi="Times New Roman" w:cs="Times New Roman"/>
          <w:i/>
          <w:sz w:val="28"/>
          <w:szCs w:val="28"/>
        </w:rPr>
        <w:t xml:space="preserve">у (темы) произведения, так и его проблематику (содержащиеся в нем смыслы и подтексты);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 xml:space="preserve">определять контекстуальное значение слов и фраз, используемых в художественном произведении, оценивать их художественную </w:t>
      </w:r>
      <w:r>
        <w:rPr>
          <w:rFonts w:ascii="Times New Roman" w:hAnsi="Times New Roman" w:cs="Times New Roman"/>
          <w:i/>
          <w:sz w:val="28"/>
          <w:szCs w:val="28"/>
        </w:rPr>
        <w:lastRenderedPageBreak/>
        <w:t>выразительность с точки зрения новизны, эмоци</w:t>
      </w:r>
      <w:r>
        <w:rPr>
          <w:rFonts w:ascii="Times New Roman" w:hAnsi="Times New Roman" w:cs="Times New Roman"/>
          <w:i/>
          <w:sz w:val="28"/>
          <w:szCs w:val="28"/>
        </w:rPr>
        <w:t xml:space="preserve">ональной и смысловой наполненности, эстетической значимости. </w:t>
      </w:r>
    </w:p>
    <w:p w:rsidR="00C20623" w:rsidRDefault="00C20623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 на углубленном уровне научится: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 xml:space="preserve">использовать для раскрытия тезисов своего высказывания фрагменты произведения, носящие проблемный характер и требующие анализа;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выделять в процес</w:t>
      </w:r>
      <w:r>
        <w:rPr>
          <w:rFonts w:ascii="Times New Roman" w:hAnsi="Times New Roman" w:cs="Times New Roman"/>
          <w:sz w:val="28"/>
          <w:szCs w:val="28"/>
        </w:rPr>
        <w:t>се анализа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раскрывать особенности развития и связей элементов худ</w:t>
      </w:r>
      <w:r>
        <w:rPr>
          <w:rFonts w:ascii="Times New Roman" w:hAnsi="Times New Roman" w:cs="Times New Roman"/>
          <w:sz w:val="28"/>
          <w:szCs w:val="28"/>
        </w:rPr>
        <w:t xml:space="preserve">ожественного мира произведения: место и время действия, способы изображения действия и его развития, способы введения персонажей и средства раскрытия и/или развития их характеров;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определять контекстуальное значение слов и фраз, используемых в художеств</w:t>
      </w:r>
      <w:r>
        <w:rPr>
          <w:rFonts w:ascii="Times New Roman" w:hAnsi="Times New Roman" w:cs="Times New Roman"/>
          <w:sz w:val="28"/>
          <w:szCs w:val="28"/>
        </w:rPr>
        <w:t xml:space="preserve">енном произведении, оценивать их художественную выразительность с точки зрения новизны, эмоциональной и смысловой наполненности, эстетической значимости;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анализировать авторский выбор определенных композиционных решений в произведении, раскрывая, как вз</w:t>
      </w:r>
      <w:r>
        <w:rPr>
          <w:rFonts w:ascii="Times New Roman" w:hAnsi="Times New Roman" w:cs="Times New Roman"/>
          <w:sz w:val="28"/>
          <w:szCs w:val="28"/>
        </w:rPr>
        <w:t>аиморасположение и взаимосвязь определенных частей текста способствуют формированию его общей структуры и обусловливают эстетическое воздействие на читателя;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ab/>
        <w:t>создавать небольшие рецензии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 самостоятельно прочитанные произведения, демонстрируя целостное </w:t>
      </w:r>
      <w:r>
        <w:rPr>
          <w:rFonts w:ascii="Times New Roman" w:hAnsi="Times New Roman" w:cs="Times New Roman"/>
          <w:sz w:val="28"/>
          <w:szCs w:val="28"/>
        </w:rPr>
        <w:t>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Выпускник на углубленном уровне получит возможность научиться: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анализировать художественн</w:t>
      </w:r>
      <w:r>
        <w:rPr>
          <w:rFonts w:ascii="Times New Roman" w:hAnsi="Times New Roman" w:cs="Times New Roman"/>
          <w:i/>
          <w:sz w:val="28"/>
          <w:szCs w:val="28"/>
        </w:rPr>
        <w:t>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 анализировать художественное произведение во взаимосвязи литературы с другими областями гуманитарного знания (философи</w:t>
      </w:r>
      <w:r>
        <w:rPr>
          <w:rFonts w:ascii="Times New Roman" w:hAnsi="Times New Roman" w:cs="Times New Roman"/>
          <w:i/>
          <w:sz w:val="28"/>
          <w:szCs w:val="28"/>
        </w:rPr>
        <w:t xml:space="preserve">ей, историей, психологией и др.); 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–</w:t>
      </w:r>
      <w:r>
        <w:rPr>
          <w:rFonts w:ascii="Times New Roman" w:hAnsi="Times New Roman" w:cs="Times New Roman"/>
          <w:i/>
          <w:sz w:val="28"/>
          <w:szCs w:val="28"/>
        </w:rPr>
        <w:tab/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</w:t>
      </w:r>
      <w:r>
        <w:rPr>
          <w:rFonts w:ascii="Times New Roman" w:hAnsi="Times New Roman" w:cs="Times New Roman"/>
          <w:i/>
          <w:sz w:val="28"/>
          <w:szCs w:val="28"/>
        </w:rPr>
        <w:t>к интерпретируется исходный текст.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C20623" w:rsidRDefault="00932932">
      <w:pPr>
        <w:pStyle w:val="1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color w:val="auto"/>
          <w:lang w:eastAsia="ru-RU"/>
        </w:rPr>
      </w:pPr>
      <w:bookmarkStart w:id="8" w:name="_Toc46921917"/>
      <w:r>
        <w:rPr>
          <w:rFonts w:ascii="Times New Roman" w:hAnsi="Times New Roman" w:cs="Times New Roman"/>
          <w:color w:val="auto"/>
          <w:lang w:eastAsia="ru-RU"/>
        </w:rPr>
        <w:lastRenderedPageBreak/>
        <w:t>Система оценки результатов освоения учебного предмета</w:t>
      </w:r>
      <w:bookmarkEnd w:id="8"/>
    </w:p>
    <w:p w:rsidR="00C20623" w:rsidRDefault="00C20623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20623" w:rsidRDefault="00932932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/>
          <w:spacing w:val="2"/>
          <w:sz w:val="28"/>
          <w:szCs w:val="28"/>
          <w:lang w:eastAsia="ru-RU"/>
        </w:rPr>
        <w:t xml:space="preserve">Система оценки достижения результатов освоения программы направлена на обеспечение качества образования и предполагает вовлеченность в оценочную деятельность как </w:t>
      </w:r>
      <w:r>
        <w:rPr>
          <w:rFonts w:ascii="Times New Roman" w:hAnsi="Times New Roman"/>
          <w:spacing w:val="2"/>
          <w:sz w:val="28"/>
          <w:szCs w:val="28"/>
          <w:lang w:eastAsia="ru-RU"/>
        </w:rPr>
        <w:t>учителей, так и обучающихся.</w:t>
      </w:r>
    </w:p>
    <w:p w:rsidR="00C20623" w:rsidRDefault="00932932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2"/>
          <w:sz w:val="28"/>
          <w:szCs w:val="28"/>
          <w:lang w:eastAsia="ru-RU"/>
        </w:rPr>
        <w:t xml:space="preserve">Основным объектом, содержательной и критериальной базой итоговой оценки подготовки выпускников на уровне </w:t>
      </w:r>
      <w:r>
        <w:rPr>
          <w:rFonts w:ascii="Times New Roman" w:hAnsi="Times New Roman"/>
          <w:sz w:val="28"/>
          <w:szCs w:val="28"/>
          <w:lang w:eastAsia="ru-RU"/>
        </w:rPr>
        <w:t xml:space="preserve">среднего общего образования выступают планируемые </w:t>
      </w:r>
      <w:r>
        <w:rPr>
          <w:rFonts w:ascii="Times New Roman" w:hAnsi="Times New Roman"/>
          <w:spacing w:val="2"/>
          <w:sz w:val="28"/>
          <w:szCs w:val="28"/>
          <w:lang w:eastAsia="ru-RU"/>
        </w:rPr>
        <w:t xml:space="preserve">результаты, составляющие содержание блока «Выпускник </w:t>
      </w:r>
      <w:r>
        <w:rPr>
          <w:rFonts w:ascii="Times New Roman" w:hAnsi="Times New Roman"/>
          <w:sz w:val="28"/>
          <w:szCs w:val="28"/>
          <w:lang w:eastAsia="ru-RU"/>
        </w:rPr>
        <w:t xml:space="preserve">научится» и </w:t>
      </w:r>
      <w:r>
        <w:rPr>
          <w:rFonts w:ascii="Times New Roman" w:hAnsi="Times New Roman"/>
          <w:spacing w:val="2"/>
          <w:sz w:val="28"/>
          <w:szCs w:val="28"/>
          <w:lang w:eastAsia="ru-RU"/>
        </w:rPr>
        <w:t>«Выпуск</w:t>
      </w:r>
      <w:r>
        <w:rPr>
          <w:rFonts w:ascii="Times New Roman" w:hAnsi="Times New Roman"/>
          <w:spacing w:val="2"/>
          <w:sz w:val="28"/>
          <w:szCs w:val="28"/>
          <w:lang w:eastAsia="ru-RU"/>
        </w:rPr>
        <w:t xml:space="preserve">ник получит возможность </w:t>
      </w:r>
      <w:r>
        <w:rPr>
          <w:rFonts w:ascii="Times New Roman" w:hAnsi="Times New Roman"/>
          <w:sz w:val="28"/>
          <w:szCs w:val="28"/>
          <w:lang w:eastAsia="ru-RU"/>
        </w:rPr>
        <w:t>научиться», включенные в данную программу.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Система оценки достижения планируемых результатов предполагает </w:t>
      </w:r>
      <w:r>
        <w:rPr>
          <w:rFonts w:ascii="Times New Roman" w:eastAsia="Times New Roman" w:hAnsi="Times New Roman"/>
          <w:bCs/>
          <w:iCs/>
          <w:spacing w:val="2"/>
          <w:sz w:val="28"/>
          <w:szCs w:val="28"/>
          <w:lang w:eastAsia="ru-RU"/>
        </w:rPr>
        <w:t>комплексный подход к оценке результатов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образования, позволяющий вести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оценку достижения обучающимися трех групп результатов 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бразования: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личностных, метапредметных и предметных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Достижение личностных результатов обеспечивается в ходе реализации всех компонентов образовательной деятельности, в том числе внеурочной деятельности.</w:t>
      </w:r>
    </w:p>
    <w:p w:rsidR="00C20623" w:rsidRDefault="00932932">
      <w:pPr>
        <w:pStyle w:val="afa"/>
        <w:spacing w:after="0" w:line="360" w:lineRule="auto"/>
        <w:ind w:left="0" w:firstLine="709"/>
        <w:jc w:val="both"/>
        <w:rPr>
          <w:rFonts w:ascii="Times New Roman" w:eastAsia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 w:eastAsia="ru-RU"/>
        </w:rPr>
        <w:t>Оценка личностных результатов предполагает выявление</w:t>
      </w:r>
      <w:r>
        <w:rPr>
          <w:rFonts w:ascii="Times New Roman" w:eastAsia="Times New Roman" w:hAnsi="Times New Roman"/>
          <w:b/>
          <w:sz w:val="28"/>
          <w:szCs w:val="28"/>
          <w:lang w:val="ru-RU" w:eastAsia="ru-RU"/>
        </w:rPr>
        <w:t>:</w:t>
      </w:r>
    </w:p>
    <w:p w:rsidR="00C20623" w:rsidRDefault="00932932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BatangChe" w:hAnsi="Times New Roman"/>
          <w:sz w:val="28"/>
          <w:szCs w:val="28"/>
        </w:rPr>
      </w:pPr>
      <w:r>
        <w:rPr>
          <w:rFonts w:ascii="Times New Roman" w:eastAsia="BatangChe" w:hAnsi="Times New Roman"/>
          <w:sz w:val="28"/>
          <w:szCs w:val="28"/>
        </w:rPr>
        <w:t>сформированности внутренней позиции обучающегося, которая находит отражение в эмоционально</w:t>
      </w:r>
      <w:r>
        <w:rPr>
          <w:rFonts w:ascii="Times New Roman" w:eastAsia="BatangChe" w:hAnsi="Times New Roman"/>
          <w:sz w:val="28"/>
          <w:szCs w:val="28"/>
        </w:rPr>
        <w:noBreakHyphen/>
        <w:t xml:space="preserve">положительном отношении обучающегося к образовательной организации, ориентации на содержательные моменты образовательной деятельности – уроки, познание нового, </w:t>
      </w:r>
      <w:r>
        <w:rPr>
          <w:rFonts w:ascii="Times New Roman" w:eastAsia="BatangChe" w:hAnsi="Times New Roman"/>
          <w:sz w:val="28"/>
          <w:szCs w:val="28"/>
        </w:rPr>
        <w:t>овладение умениями и новыми компетенциями, характер учебного сотрудничества с учителем и одноклассниками – и ориентации на образец поведения «хорошего ученика» как пример для подражания;</w:t>
      </w:r>
    </w:p>
    <w:p w:rsidR="00C20623" w:rsidRDefault="00932932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BatangChe" w:hAnsi="Times New Roman"/>
          <w:sz w:val="28"/>
          <w:szCs w:val="28"/>
        </w:rPr>
      </w:pPr>
      <w:r>
        <w:rPr>
          <w:rFonts w:ascii="Times New Roman" w:eastAsia="BatangChe" w:hAnsi="Times New Roman"/>
          <w:sz w:val="28"/>
          <w:szCs w:val="28"/>
        </w:rPr>
        <w:t>сформированности основ гражданской идентичности, включая чувство горд</w:t>
      </w:r>
      <w:r>
        <w:rPr>
          <w:rFonts w:ascii="Times New Roman" w:eastAsia="BatangChe" w:hAnsi="Times New Roman"/>
          <w:sz w:val="28"/>
          <w:szCs w:val="28"/>
        </w:rPr>
        <w:t xml:space="preserve">ости за свою Родину, знание знаменательных для Отечества исторических событий; любовь к своему краю, осознание своей национальности, уважение культуры и традиций народов России и мира; </w:t>
      </w:r>
      <w:r>
        <w:rPr>
          <w:rFonts w:ascii="Times New Roman" w:eastAsia="BatangChe" w:hAnsi="Times New Roman"/>
          <w:sz w:val="28"/>
          <w:szCs w:val="28"/>
        </w:rPr>
        <w:lastRenderedPageBreak/>
        <w:t>развитие доверия и способности к пониманию и сопереживанию чувствам дру</w:t>
      </w:r>
      <w:r>
        <w:rPr>
          <w:rFonts w:ascii="Times New Roman" w:eastAsia="BatangChe" w:hAnsi="Times New Roman"/>
          <w:sz w:val="28"/>
          <w:szCs w:val="28"/>
        </w:rPr>
        <w:t>гих людей;</w:t>
      </w:r>
    </w:p>
    <w:p w:rsidR="00C20623" w:rsidRDefault="00932932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BatangChe" w:hAnsi="Times New Roman"/>
          <w:sz w:val="28"/>
          <w:szCs w:val="28"/>
        </w:rPr>
      </w:pPr>
      <w:r>
        <w:rPr>
          <w:rFonts w:ascii="Times New Roman" w:eastAsia="BatangChe" w:hAnsi="Times New Roman"/>
          <w:sz w:val="28"/>
          <w:szCs w:val="28"/>
        </w:rPr>
        <w:t>сформированности самооценки, включая осознание своих возможностей в учении, способности адекватно судить о причинах своего успеха/неуспеха в учении; умение видеть свои достоинства и недостатки, уважать себя и верить в успех;</w:t>
      </w:r>
    </w:p>
    <w:p w:rsidR="00C20623" w:rsidRDefault="00932932">
      <w:pPr>
        <w:pStyle w:val="afa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BatangChe" w:hAnsi="Times New Roman"/>
          <w:sz w:val="28"/>
          <w:szCs w:val="28"/>
          <w:lang w:val="ru-RU"/>
        </w:rPr>
        <w:t>сформированности мот</w:t>
      </w:r>
      <w:r>
        <w:rPr>
          <w:rFonts w:ascii="Times New Roman" w:eastAsia="BatangChe" w:hAnsi="Times New Roman"/>
          <w:sz w:val="28"/>
          <w:szCs w:val="28"/>
          <w:lang w:val="ru-RU"/>
        </w:rPr>
        <w:t>ивации учебной деятельности, включая социальные, учебно-познавательные и внешние мотивы, любознательность и интерес к новому содержанию и способам решения проблем, приобретению новых знаний и умений, мотивацию достижения результата, стремление к совершенст</w:t>
      </w:r>
      <w:r>
        <w:rPr>
          <w:rFonts w:ascii="Times New Roman" w:eastAsia="BatangChe" w:hAnsi="Times New Roman"/>
          <w:sz w:val="28"/>
          <w:szCs w:val="28"/>
          <w:lang w:val="ru-RU"/>
        </w:rPr>
        <w:t>вованию своих способностей;</w:t>
      </w:r>
      <w:r>
        <w:rPr>
          <w:rFonts w:ascii="Times New Roman" w:hAnsi="Times New Roman"/>
          <w:sz w:val="28"/>
          <w:szCs w:val="28"/>
          <w:lang w:val="ru-RU"/>
        </w:rPr>
        <w:t xml:space="preserve"> уровня сформированности мотивации к изучению родной литературы; </w:t>
      </w:r>
    </w:p>
    <w:p w:rsidR="00C20623" w:rsidRDefault="00932932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BatangChe" w:hAnsi="Times New Roman"/>
          <w:sz w:val="28"/>
          <w:szCs w:val="28"/>
        </w:rPr>
      </w:pPr>
      <w:r>
        <w:rPr>
          <w:rFonts w:ascii="Times New Roman" w:eastAsia="BatangChe" w:hAnsi="Times New Roman"/>
          <w:sz w:val="28"/>
          <w:szCs w:val="28"/>
        </w:rPr>
        <w:t>знания моральных норм и сформированности морально-этических суждений, способности к оценке своих поступков и действий других людей с точки зрения соблюдения/наруше</w:t>
      </w:r>
      <w:r>
        <w:rPr>
          <w:rFonts w:ascii="Times New Roman" w:eastAsia="BatangChe" w:hAnsi="Times New Roman"/>
          <w:sz w:val="28"/>
          <w:szCs w:val="28"/>
        </w:rPr>
        <w:t>ния моральной нормы.</w:t>
      </w:r>
    </w:p>
    <w:p w:rsidR="00C20623" w:rsidRDefault="00932932">
      <w:pPr>
        <w:pStyle w:val="afa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Личностные результаты выпускников на ступени среднего общего образования в соответствии с требованиями Федерального государственного образовательного стандарта не подлежат итоговой оценке, т.к. оценка личностных результатов обучающихся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отражает эффективность воспитательной и образовательной деятельности школы.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pacing w:val="2"/>
          <w:sz w:val="28"/>
          <w:szCs w:val="28"/>
          <w:lang w:eastAsia="ru-RU"/>
        </w:rPr>
        <w:t>Оценка метапредметных результатов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представляет собой оценку достижения планируемых результатов освоения программы, предполагающих оценку (прямую или опосредованную) сформированности познавательных учебных действий и навыков работы с информацией, а также опосредованную оценку сформированно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сти ряда коммуникативных и регулятивных действий.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Основным объектом оценки метапредметных результатов служит сформированность у обучающегося регулятивных, коммуникативных и познавательных универсальных действий, т.е. таких умственных действий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lastRenderedPageBreak/>
        <w:t>обучающихся,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которые направлены на анализ и управление своей познавательной деятельностью.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метапредметных результатов предполагает выявление: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способности обучающегося принимать и сохранять учебную цель и задачи; самостоятельно преобразовывать практическую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задачу в познавательную; умения планировать собственную деятельность в соответствии с поставленной задачей и условиями ее реализации и искать средства ее осуществления; умения контролировать и оценивать свои действия, вносить коррективы в их выполнение на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основе оценки и учета характера ошибок, проявлять инициативу и самостоятельность в обучении;</w:t>
      </w:r>
    </w:p>
    <w:p w:rsidR="00C20623" w:rsidRDefault="00932932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ab/>
        <w:t>умения осуществлять информационный поиск, сбор и выделение существенной информации из различных информационных источников;</w:t>
      </w:r>
    </w:p>
    <w:p w:rsidR="00C20623" w:rsidRDefault="00932932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ab/>
        <w:t>умения использовать знаково-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softHyphen/>
        <w:t>символи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ческие средства для создания моделей изучаемых объектов и процессов, схем решения учебно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softHyphen/>
        <w:t>познавательных и практических задач;</w:t>
      </w:r>
    </w:p>
    <w:p w:rsidR="00C20623" w:rsidRDefault="00932932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ab/>
        <w:t>способности к осуществлению логических операций сравнения, анализа, обобщения, классификации по родовидовым признакам, к установ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лению аналогий, отнесения к известным понятиям;</w:t>
      </w:r>
    </w:p>
    <w:p w:rsidR="00C20623" w:rsidRDefault="00932932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ab/>
        <w:t>умения сотрудничать с учителем и сверстниками при решении учебных проблем, принимать на себя ответственность за результаты своих действий.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pacing w:val="-4"/>
          <w:sz w:val="28"/>
          <w:szCs w:val="28"/>
          <w:lang w:eastAsia="ru-RU"/>
        </w:rPr>
        <w:t>Основное содержание оценки метапредметных результатов на уровне сре</w:t>
      </w:r>
      <w:r>
        <w:rPr>
          <w:rFonts w:ascii="Times New Roman" w:eastAsia="Times New Roman" w:hAnsi="Times New Roman"/>
          <w:bCs/>
          <w:spacing w:val="-4"/>
          <w:sz w:val="28"/>
          <w:szCs w:val="28"/>
          <w:lang w:eastAsia="ru-RU"/>
        </w:rPr>
        <w:t>днего общего образования строится вокруг умения учиться, т.е. той совокупности способов действий, которая, собственно, и обеспечивает способность обучающихся к самостоятельному усвоению новых знаний и умений, включая организацию этой деятельности.</w:t>
      </w:r>
    </w:p>
    <w:p w:rsidR="00C20623" w:rsidRDefault="00932932">
      <w:pPr>
        <w:pStyle w:val="af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м</w:t>
      </w:r>
      <w:r>
        <w:rPr>
          <w:rFonts w:ascii="Times New Roman" w:hAnsi="Times New Roman"/>
          <w:sz w:val="28"/>
          <w:szCs w:val="28"/>
        </w:rPr>
        <w:t xml:space="preserve">етапредметных результатов проводится в ходе различных процедур, таких как: решение задач творческого и поискового характера, учебное проектирование, итоговые проверочные работы, комплексные </w:t>
      </w:r>
      <w:r>
        <w:rPr>
          <w:rFonts w:ascii="Times New Roman" w:hAnsi="Times New Roman"/>
          <w:sz w:val="28"/>
          <w:szCs w:val="28"/>
        </w:rPr>
        <w:lastRenderedPageBreak/>
        <w:t>работы на межпредметной основе, мониторинг сформированности основн</w:t>
      </w:r>
      <w:r>
        <w:rPr>
          <w:rFonts w:ascii="Times New Roman" w:hAnsi="Times New Roman"/>
          <w:sz w:val="28"/>
          <w:szCs w:val="28"/>
        </w:rPr>
        <w:t>ых учебных умений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pacing w:val="-4"/>
          <w:sz w:val="28"/>
          <w:szCs w:val="28"/>
          <w:lang w:eastAsia="ru-RU"/>
        </w:rPr>
        <w:t>Оценка предметных результатов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 представляет собой оценку достижения обучающимся планируемых результатов по учебному предмету «Родная (татарская) литература».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Достижение этих результатов обеспечивается за счет основных компонентов образов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ательной деятельности по предмету.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ситуациях, а способность использовать эти знания при р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ешении учебно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softHyphen/>
        <w:t>-познавательных и учебно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softHyphen/>
        <w:t>-практических задач. Иными словами, объектом оценки предметных результатов являются действия с предметным содержанием, выполняемые обучающимися.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Учебный предмет «Родная (татарская) литература» в совокупности со всеми 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учебными предметами обеспечивает возможность формирования всех универсальных учебных действий.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Объектом оценки предметных результатов служит в полном соответствии с требованиями ФГОС СОО способность обучающихся решать учебно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softHyphen/>
        <w:t>познавательные и учебно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softHyphen/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-практические задачи с использованием средств, релевантных содержанию учебных предметов, в том числе на основе метапредметных действий.</w:t>
      </w:r>
    </w:p>
    <w:p w:rsidR="00C20623" w:rsidRDefault="00932932">
      <w:pPr>
        <w:pStyle w:val="af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достижения предметных результатов ведется в ходе стартового, текущего, тематического, промежуточного, а также ито</w:t>
      </w:r>
      <w:r>
        <w:rPr>
          <w:rFonts w:ascii="Times New Roman" w:hAnsi="Times New Roman"/>
          <w:sz w:val="28"/>
          <w:szCs w:val="28"/>
        </w:rPr>
        <w:t>гового оценивания.  Результаты накопленной оценки, полученной в ходе стартового, текущего, тематического и промежуточного оценивания, учитываются при определении итоговой оценки.</w:t>
      </w:r>
    </w:p>
    <w:p w:rsidR="00C20623" w:rsidRDefault="00932932">
      <w:pPr>
        <w:pStyle w:val="af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Текущее оценивание освоения учебной программы осуществляется учителем на урок</w:t>
      </w:r>
      <w:r>
        <w:rPr>
          <w:rFonts w:ascii="Times New Roman" w:hAnsi="Times New Roman"/>
          <w:sz w:val="28"/>
          <w:szCs w:val="28"/>
        </w:rPr>
        <w:t xml:space="preserve">ах в течение всего учебного года. Оценка ставится за учебную задачу, показывающую овладение конкретным действием (умением) по пятибалльной шкале в соответствии с критерием выставления </w:t>
      </w:r>
      <w:r>
        <w:rPr>
          <w:rFonts w:ascii="Times New Roman" w:hAnsi="Times New Roman"/>
          <w:sz w:val="28"/>
          <w:szCs w:val="28"/>
        </w:rPr>
        <w:lastRenderedPageBreak/>
        <w:t xml:space="preserve">оценок.  Его основными задачами являются: установление и оценка уровней </w:t>
      </w:r>
      <w:r>
        <w:rPr>
          <w:rFonts w:ascii="Times New Roman" w:hAnsi="Times New Roman"/>
          <w:sz w:val="28"/>
          <w:szCs w:val="28"/>
        </w:rPr>
        <w:t>понимания и первичного усвоения отдельных элементов содержания темы, установление связей между ними и усвоенным содержанием предыдущих тем, закрепление знаний, умений и навыков. Формами текущего оценивания являются индивидуальный, групповой и фронтальный о</w:t>
      </w:r>
      <w:r>
        <w:rPr>
          <w:rFonts w:ascii="Times New Roman" w:hAnsi="Times New Roman"/>
          <w:sz w:val="28"/>
          <w:szCs w:val="28"/>
        </w:rPr>
        <w:t>просы, выполнение обучающимися различных видов письменных работ; взаимоконтроль обучающихся в парах и группах; самоконтроль и т.д. В условиях внедрения внешнего независимого оценивания особое значение приобретает тестовая форма контроля и оценки знаний обу</w:t>
      </w:r>
      <w:r>
        <w:rPr>
          <w:rFonts w:ascii="Times New Roman" w:hAnsi="Times New Roman"/>
          <w:sz w:val="28"/>
          <w:szCs w:val="28"/>
        </w:rPr>
        <w:t xml:space="preserve">чающихся. </w:t>
      </w:r>
    </w:p>
    <w:p w:rsidR="00C20623" w:rsidRDefault="00932932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/>
          <w:spacing w:val="2"/>
          <w:sz w:val="28"/>
          <w:szCs w:val="28"/>
          <w:lang w:eastAsia="ru-RU"/>
        </w:rPr>
        <w:t xml:space="preserve">Оценивание предметных результатов обучающихся базового и углубленного уровней производится исходя из сложности и объема заданий, предлагаемых по каждому уровню. 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Критерии оценки результатов по учебному предмету 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«Родная (татарская) литература»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Устные ответы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Устный опрос является одним из основных способов учета знаний обучающихся по учебному предмету </w:t>
      </w:r>
      <w:r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«Родная (татарская) литература».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При оценке устных ответов учитель руководствуется следующими основными критериями в пределах программы данного </w:t>
      </w:r>
      <w:r>
        <w:rPr>
          <w:rFonts w:ascii="Times New Roman" w:eastAsia="MS Mincho" w:hAnsi="Times New Roman" w:cs="Times New Roman"/>
          <w:sz w:val="28"/>
          <w:szCs w:val="28"/>
        </w:rPr>
        <w:t>класса: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t>знание текста и понимание идейно-художественного содержания изученного произведения;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t>умение объяснить взаимосвязь событий, характер и поступки героев;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t>понимание роли художественных средств в раскрытии идейно-эстетического содержания изученного прои</w:t>
      </w:r>
      <w:r>
        <w:rPr>
          <w:rFonts w:ascii="Times New Roman" w:eastAsia="MS Mincho" w:hAnsi="Times New Roman"/>
          <w:sz w:val="28"/>
          <w:szCs w:val="28"/>
          <w:lang w:val="ru-RU"/>
        </w:rPr>
        <w:t>зведения;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t>знание теоретико-литературных понятий и умение пользоваться этими знаниями при анализе произведений, изучаемых на уроке и прочитанных самостоятельно;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t>умение анализировать художественное произведение в историческом, историко-культурном контексте;</w:t>
      </w:r>
    </w:p>
    <w:p w:rsidR="00C20623" w:rsidRDefault="00932932">
      <w:pPr>
        <w:pStyle w:val="afa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MS Mincho" w:hAnsi="Times New Roman"/>
          <w:sz w:val="28"/>
          <w:szCs w:val="28"/>
          <w:lang w:val="ru-RU"/>
        </w:rPr>
      </w:pPr>
      <w:r>
        <w:rPr>
          <w:rFonts w:ascii="Times New Roman" w:eastAsia="MS Mincho" w:hAnsi="Times New Roman"/>
          <w:sz w:val="28"/>
          <w:szCs w:val="28"/>
          <w:lang w:val="ru-RU"/>
        </w:rPr>
        <w:lastRenderedPageBreak/>
        <w:t>умение владеть монологической литературной речью, логически и последовательно отвечать на поставленный вопрос, правильно, бегло и выразительно читать художественный текст.</w:t>
      </w:r>
    </w:p>
    <w:p w:rsidR="00C20623" w:rsidRDefault="00932932">
      <w:pPr>
        <w:spacing w:after="0" w:line="360" w:lineRule="auto"/>
        <w:ind w:firstLine="709"/>
        <w:jc w:val="both"/>
        <w:rPr>
          <w:sz w:val="16"/>
          <w:szCs w:val="16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При оценке устных ответов по «Родной (татарской) литературе» используются следующие </w:t>
      </w:r>
      <w:r>
        <w:rPr>
          <w:rFonts w:ascii="Times New Roman" w:eastAsia="MS Mincho" w:hAnsi="Times New Roman" w:cs="Times New Roman"/>
          <w:sz w:val="28"/>
          <w:szCs w:val="28"/>
        </w:rPr>
        <w:t>критерии:</w:t>
      </w:r>
    </w:p>
    <w:p w:rsidR="00C20623" w:rsidRDefault="00932932">
      <w:pPr>
        <w:spacing w:after="0" w:line="360" w:lineRule="auto"/>
        <w:ind w:right="142"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«5» ставится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за ответ, который обнаруживает прочные знания и глубокое понимание текста изучаемого произведения; умение объяснить взаимосвязь событий, характер и поступки героев, роль художественных средств в раскрытии идейно-эстетического </w:t>
      </w:r>
      <w:r>
        <w:rPr>
          <w:rFonts w:ascii="Times New Roman" w:eastAsia="MS Mincho" w:hAnsi="Times New Roman" w:cs="Times New Roman"/>
          <w:sz w:val="28"/>
          <w:szCs w:val="28"/>
        </w:rPr>
        <w:t>содержания произведения; умение привлекать текст для аргументации своих выводов; умение объяснить связь произведения с эпохой; умение свободно владеть монологической речью.</w:t>
      </w:r>
    </w:p>
    <w:p w:rsidR="00C20623" w:rsidRDefault="00932932">
      <w:pPr>
        <w:spacing w:after="0" w:line="360" w:lineRule="auto"/>
        <w:ind w:right="142"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«4»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ставится за ответ, который показывает прочное знание и достаточно глубок</w:t>
      </w:r>
      <w:r>
        <w:rPr>
          <w:rFonts w:ascii="Times New Roman" w:eastAsia="MS Mincho" w:hAnsi="Times New Roman" w:cs="Times New Roman"/>
          <w:sz w:val="28"/>
          <w:szCs w:val="28"/>
        </w:rPr>
        <w:t>ое понимание текста изучаемого произведения; умение объяснить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привлекать текст произведения для обоснов</w:t>
      </w:r>
      <w:r>
        <w:rPr>
          <w:rFonts w:ascii="Times New Roman" w:eastAsia="MS Mincho" w:hAnsi="Times New Roman" w:cs="Times New Roman"/>
          <w:sz w:val="28"/>
          <w:szCs w:val="28"/>
        </w:rPr>
        <w:t>ания своих выводов; умение хорошо владеть монологической литературной речью. Однако при ответе допускаются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eastAsia="MS Mincho" w:hAnsi="Times New Roman" w:cs="Times New Roman"/>
          <w:sz w:val="28"/>
          <w:szCs w:val="28"/>
        </w:rPr>
        <w:t>-2 неточности.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«3» </w:t>
      </w:r>
      <w:r>
        <w:rPr>
          <w:rFonts w:ascii="Times New Roman" w:eastAsia="MS Mincho" w:hAnsi="Times New Roman" w:cs="Times New Roman"/>
          <w:sz w:val="28"/>
          <w:szCs w:val="28"/>
        </w:rPr>
        <w:t>ставится за ответ, свидетельствующий в основном знание и понимание текста изучаемого произведения, умение объяснять взаимо</w:t>
      </w:r>
      <w:r>
        <w:rPr>
          <w:rFonts w:ascii="Times New Roman" w:eastAsia="MS Mincho" w:hAnsi="Times New Roman" w:cs="Times New Roman"/>
          <w:sz w:val="28"/>
          <w:szCs w:val="28"/>
        </w:rPr>
        <w:t>связь основных средств в раскрытии идейно-художественного содержания произведения, но недостаточное умение пользоваться этими знаниями при анализе произведения; выявляющий недостаточно свободное владение монологической речью. Отмечается ряд недостатков</w:t>
      </w:r>
      <w:r>
        <w:rPr>
          <w:rStyle w:val="a5"/>
        </w:rPr>
        <w:t xml:space="preserve"> </w:t>
      </w:r>
      <w:r>
        <w:rPr>
          <w:rStyle w:val="a5"/>
          <w:sz w:val="28"/>
          <w:szCs w:val="28"/>
        </w:rPr>
        <w:t>в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к</w:t>
      </w:r>
      <w:r>
        <w:rPr>
          <w:rFonts w:ascii="Times New Roman" w:eastAsia="MS Mincho" w:hAnsi="Times New Roman" w:cs="Times New Roman"/>
          <w:sz w:val="28"/>
          <w:szCs w:val="28"/>
        </w:rPr>
        <w:t>омпозиции и языке ответа, а также несоответствие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eastAsia="MS Mincho" w:hAnsi="Times New Roman" w:cs="Times New Roman"/>
          <w:sz w:val="28"/>
          <w:szCs w:val="28"/>
        </w:rPr>
        <w:t>ровня чтения установленным нормам для данного класса. В то же время при ответе допускается несколько ошибок в содержании ответа.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«2» ставится за ответ, который </w:t>
      </w:r>
      <w:r>
        <w:rPr>
          <w:rFonts w:ascii="Times New Roman" w:eastAsia="MS Mincho" w:hAnsi="Times New Roman" w:cs="Times New Roman"/>
          <w:sz w:val="28"/>
          <w:szCs w:val="28"/>
        </w:rPr>
        <w:t>обнаруживает незнание содержания произв</w:t>
      </w:r>
      <w:r>
        <w:rPr>
          <w:rFonts w:ascii="Times New Roman" w:eastAsia="MS Mincho" w:hAnsi="Times New Roman" w:cs="Times New Roman"/>
          <w:sz w:val="28"/>
          <w:szCs w:val="28"/>
        </w:rPr>
        <w:t xml:space="preserve">едения; неумение объяснить поведение и характеры </w:t>
      </w:r>
      <w:r>
        <w:rPr>
          <w:rFonts w:ascii="Times New Roman" w:eastAsia="MS Mincho" w:hAnsi="Times New Roman" w:cs="Times New Roman"/>
          <w:sz w:val="28"/>
          <w:szCs w:val="28"/>
        </w:rPr>
        <w:lastRenderedPageBreak/>
        <w:t>основных героев и роль важнейших художественных средств в раскрытии идейно-эстетического содержания произведения, выявляет слабое владение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eastAsia="MS Mincho" w:hAnsi="Times New Roman" w:cs="Times New Roman"/>
          <w:sz w:val="28"/>
          <w:szCs w:val="28"/>
        </w:rPr>
        <w:t>онологической речью и техникой чтения, бедность выразительных средс</w:t>
      </w:r>
      <w:r>
        <w:rPr>
          <w:rFonts w:ascii="Times New Roman" w:eastAsia="MS Mincho" w:hAnsi="Times New Roman" w:cs="Times New Roman"/>
          <w:sz w:val="28"/>
          <w:szCs w:val="28"/>
        </w:rPr>
        <w:t>тв языка.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(«5», «4», «3») может ставиться не только за единовременный ответ (когда на проверку подготовки обучающегося отводится определенное время), но и за рассредоточенный во времени, т.е. за сумму ответов, данных обучающимся на протяжении урока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(выводится поурочный балл), при условии, если в процессе урока не только заслушивались ответы учащегося, но и осуществлялась проверка его умения применять знания на практике.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b/>
          <w:i/>
          <w:sz w:val="28"/>
          <w:szCs w:val="28"/>
        </w:rPr>
      </w:pPr>
      <w:r>
        <w:rPr>
          <w:rFonts w:ascii="Times New Roman" w:eastAsia="MS Mincho" w:hAnsi="Times New Roman" w:cs="Times New Roman"/>
          <w:b/>
          <w:i/>
          <w:sz w:val="28"/>
          <w:szCs w:val="28"/>
        </w:rPr>
        <w:t>Чтение стихотворения наизусть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«5» ставится, если обучающийся твердо, без </w:t>
      </w:r>
      <w:r>
        <w:rPr>
          <w:rFonts w:ascii="Times New Roman" w:eastAsia="MS Mincho" w:hAnsi="Times New Roman" w:cs="Times New Roman"/>
          <w:sz w:val="28"/>
          <w:szCs w:val="28"/>
        </w:rPr>
        <w:t>подсказок, знает наизусть, выразительно читает.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«4» ставится, если обучающийся знает стихотворение наизусть, но допускает при чтении перестановку слов, но самостоятельно исправляет допущенные неточности.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«3» ставится, если обучающийся читает </w:t>
      </w:r>
      <w:r>
        <w:rPr>
          <w:rFonts w:ascii="Times New Roman" w:eastAsia="MS Mincho" w:hAnsi="Times New Roman" w:cs="Times New Roman"/>
          <w:sz w:val="28"/>
          <w:szCs w:val="28"/>
        </w:rPr>
        <w:t>наизусть, но при чтении обнаруживает нетвердое усвоение текста.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«2» ставится, если обучающийся нарушает последовательность при чтении, не полностью воспроизводит текст.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b/>
          <w:i/>
          <w:sz w:val="28"/>
          <w:szCs w:val="28"/>
        </w:rPr>
      </w:pPr>
      <w:r>
        <w:rPr>
          <w:rFonts w:ascii="Times New Roman" w:eastAsia="MS Mincho" w:hAnsi="Times New Roman" w:cs="Times New Roman"/>
          <w:b/>
          <w:i/>
          <w:sz w:val="28"/>
          <w:szCs w:val="28"/>
        </w:rPr>
        <w:t xml:space="preserve">Выразительное чтение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Требования к выразительному чтению – правильная постановк</w:t>
      </w:r>
      <w:r>
        <w:rPr>
          <w:rFonts w:ascii="Times New Roman" w:eastAsia="MS Mincho" w:hAnsi="Times New Roman" w:cs="Times New Roman"/>
          <w:sz w:val="28"/>
          <w:szCs w:val="28"/>
        </w:rPr>
        <w:t xml:space="preserve">а логического ударения, соблюдение пауз, правильный выбор темпа чтения, соблюдение нужной интонации, безошибочное чтение.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«5» ставится, если правильно выполнены все требования.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«4» ставится, если не соблюдены 1-2 требования.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«3» стави</w:t>
      </w:r>
      <w:r>
        <w:rPr>
          <w:rFonts w:ascii="Times New Roman" w:eastAsia="MS Mincho" w:hAnsi="Times New Roman" w:cs="Times New Roman"/>
          <w:sz w:val="28"/>
          <w:szCs w:val="28"/>
        </w:rPr>
        <w:t>тся, если допущены ошибки по трем требованиям.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«2» ставится, если допущены ошибки более, чем по трем требованиям.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b/>
          <w:i/>
          <w:sz w:val="28"/>
          <w:szCs w:val="28"/>
        </w:rPr>
      </w:pPr>
      <w:r>
        <w:rPr>
          <w:rFonts w:ascii="Times New Roman" w:eastAsia="MS Mincho" w:hAnsi="Times New Roman" w:cs="Times New Roman"/>
          <w:b/>
          <w:i/>
          <w:sz w:val="28"/>
          <w:szCs w:val="28"/>
        </w:rPr>
        <w:t>Чтение по ролям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lastRenderedPageBreak/>
        <w:t>Требования к чтению по ролям – своевременное чтение своих слов, подбор правильной интонации, безошибочное чтение, выра</w:t>
      </w:r>
      <w:r>
        <w:rPr>
          <w:rFonts w:ascii="Times New Roman" w:eastAsia="MS Mincho" w:hAnsi="Times New Roman" w:cs="Times New Roman"/>
          <w:sz w:val="28"/>
          <w:szCs w:val="28"/>
        </w:rPr>
        <w:t>зительное чтение.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«5» ставится, если выполнены все требования.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«4» ставится, если допущены ошибки по одному требованию.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«3» ставится, если допущены ошибки по двум требованиям.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«2» ставится, если допущены ошибки по трем и более т</w:t>
      </w:r>
      <w:r>
        <w:rPr>
          <w:rFonts w:ascii="Times New Roman" w:eastAsia="MS Mincho" w:hAnsi="Times New Roman" w:cs="Times New Roman"/>
          <w:sz w:val="28"/>
          <w:szCs w:val="28"/>
        </w:rPr>
        <w:t>ребованиям.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b/>
          <w:i/>
          <w:sz w:val="28"/>
          <w:szCs w:val="28"/>
        </w:rPr>
      </w:pPr>
      <w:r>
        <w:rPr>
          <w:rFonts w:ascii="Times New Roman" w:eastAsia="MS Mincho" w:hAnsi="Times New Roman" w:cs="Times New Roman"/>
          <w:b/>
          <w:i/>
          <w:sz w:val="28"/>
          <w:szCs w:val="28"/>
        </w:rPr>
        <w:t>Пересказ текста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Требования к пересказу</w:t>
      </w:r>
      <w:r>
        <w:rPr>
          <w:rFonts w:ascii="Times New Roman" w:eastAsia="MS Mincho" w:hAnsi="Times New Roman" w:cs="Times New Roman"/>
          <w:b/>
          <w:i/>
          <w:sz w:val="28"/>
          <w:szCs w:val="28"/>
        </w:rPr>
        <w:t xml:space="preserve"> – </w:t>
      </w:r>
      <w:r>
        <w:rPr>
          <w:rFonts w:ascii="Times New Roman" w:eastAsia="MS Mincho" w:hAnsi="Times New Roman" w:cs="Times New Roman"/>
          <w:sz w:val="28"/>
          <w:szCs w:val="28"/>
        </w:rPr>
        <w:t>самостоятельный, не упуская главного (подробно или кратко, или по плану) последовательный пересказ содержания прочитанного, правильные ответы на вопросы, умение подкрепить ответ на вопрос чтением соответ</w:t>
      </w:r>
      <w:r>
        <w:rPr>
          <w:rFonts w:ascii="Times New Roman" w:eastAsia="MS Mincho" w:hAnsi="Times New Roman" w:cs="Times New Roman"/>
          <w:sz w:val="28"/>
          <w:szCs w:val="28"/>
        </w:rPr>
        <w:t>ствующих отрывков из текста.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«5» ставится, если выполнены все требования.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«4» ставится, если обучающийся допускает 1-2 неточности и сам исправляет их.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Оценка «3» ставится, если обучающийся пересказывает при помощи наводящих вопросов учителя, </w:t>
      </w:r>
      <w:r>
        <w:rPr>
          <w:rFonts w:ascii="Times New Roman" w:eastAsia="MS Mincho" w:hAnsi="Times New Roman" w:cs="Times New Roman"/>
          <w:sz w:val="28"/>
          <w:szCs w:val="28"/>
        </w:rPr>
        <w:t>не умеет последовательно передать содержание прочитанного, допускает речевые ошибки.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Оценка «2» ставится, если обучающийся не может передать содержание прочитанного.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Сообщение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Требование к сообщению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–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соответствие содержания заявленной теме, умение логично и последовательно излагать материалы доклада, свободное владение материалом, умение ответить на вопросы по теме сообщения, свободное владение монологической литературной речью, наличие презентации, и</w:t>
      </w:r>
      <w:r>
        <w:rPr>
          <w:rFonts w:ascii="Times New Roman" w:hAnsi="Times New Roman" w:cs="Times New Roman"/>
          <w:bCs/>
          <w:iCs/>
          <w:sz w:val="28"/>
          <w:szCs w:val="28"/>
        </w:rPr>
        <w:t>ллюстрации, схем и т. д.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Оценка «5»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ставится, если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сообщение соответствует всем критериям. 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Оценка «4»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ставится, если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сообщение отвечает тем же требованиям, что и для оценки «5», но допускает возможность наличия 1-2 ошибок, </w:t>
      </w: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>которые обучающийся исправляет с</w:t>
      </w:r>
      <w:r>
        <w:rPr>
          <w:rFonts w:ascii="Times New Roman" w:hAnsi="Times New Roman" w:cs="Times New Roman"/>
          <w:bCs/>
          <w:iCs/>
          <w:sz w:val="28"/>
          <w:szCs w:val="28"/>
        </w:rPr>
        <w:t>ам, и 1-2 недочетов в последовательности и языковом оформлении излагаемого.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Оценка «3»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ставится, если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обучающийся обнаруживает знание и понимание основных положений темы сообщения, но излагает материал неполно и допускает неточности в изложении фактов, не </w:t>
      </w:r>
      <w:r>
        <w:rPr>
          <w:rFonts w:ascii="Times New Roman" w:hAnsi="Times New Roman" w:cs="Times New Roman"/>
          <w:bCs/>
          <w:iCs/>
          <w:sz w:val="28"/>
          <w:szCs w:val="28"/>
        </w:rPr>
        <w:t>умеет достаточно глубоко и доказательно обосновывать свои суждения и приводить свои примеры, допускает ошибки в языковом оформлении излагаемого, не владеет монологической речью.</w:t>
      </w:r>
    </w:p>
    <w:p w:rsidR="00C20623" w:rsidRDefault="009329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Оценка «2»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ставится, если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обучающийся не знает большей части излагаемого </w:t>
      </w:r>
      <w:r>
        <w:rPr>
          <w:rFonts w:ascii="Times New Roman" w:hAnsi="Times New Roman" w:cs="Times New Roman"/>
          <w:bCs/>
          <w:iCs/>
          <w:sz w:val="28"/>
          <w:szCs w:val="28"/>
        </w:rPr>
        <w:t>материала, допускает ошибки в формулировке определений и правил, искажающие их смысл, непоследовательно и неуверенно излагает материал.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Критерии оценки сочинений по учебному предмету 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«Родная (татарская) литература»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основу оценки сочинений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учебному предмету «Родная (татарская) литература»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быть положены следующие главные критерии в пределах программы конкретного класса:</w:t>
      </w:r>
    </w:p>
    <w:p w:rsidR="00C20623" w:rsidRDefault="00932932">
      <w:pPr>
        <w:pStyle w:val="afa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правильное понимание темы, глубина и полнота ее раскрытия, верная передача фактов, правильное объяснение событий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поведения героев,</w:t>
      </w:r>
      <w:r>
        <w:rPr>
          <w:rStyle w:val="a5"/>
          <w:lang w:val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сходя из идейно-эстетического содержания произведения, доказательность основных положений, привлечение материала, важного</w:t>
      </w:r>
      <w:r>
        <w:rPr>
          <w:rFonts w:ascii="Times New Roman" w:eastAsia="Times New Roman" w:hAnsi="Times New Roman"/>
          <w:sz w:val="28"/>
          <w:szCs w:val="28"/>
          <w:shd w:val="clear" w:color="auto" w:fill="00B0F0"/>
          <w:lang w:val="ru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существенного для раскрытия темы, умение делать выводы и</w:t>
      </w:r>
      <w:r>
        <w:rPr>
          <w:rFonts w:ascii="Times New Roman" w:eastAsia="Times New Roman" w:hAnsi="Times New Roman"/>
          <w:sz w:val="28"/>
          <w:szCs w:val="28"/>
          <w:shd w:val="clear" w:color="auto" w:fill="00B0F0"/>
          <w:lang w:val="ru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обобщения, точность в цитатах и умение включать их в тек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ст сочинения;</w:t>
      </w:r>
    </w:p>
    <w:p w:rsidR="00C20623" w:rsidRDefault="00932932">
      <w:pPr>
        <w:pStyle w:val="afa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соразмерность частей сочинения, логичность связей и переходов между</w:t>
      </w:r>
      <w:r>
        <w:rPr>
          <w:rFonts w:ascii="Times New Roman" w:eastAsia="Times New Roman" w:hAnsi="Times New Roman"/>
          <w:sz w:val="28"/>
          <w:szCs w:val="28"/>
          <w:shd w:val="clear" w:color="auto" w:fill="00B0F0"/>
          <w:lang w:val="ru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ними;</w:t>
      </w:r>
    </w:p>
    <w:p w:rsidR="00C20623" w:rsidRDefault="00932932">
      <w:pPr>
        <w:pStyle w:val="afa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точность и богатство лексики, умение пользоваться изобразительными средствами языка.</w:t>
      </w:r>
    </w:p>
    <w:p w:rsidR="00C20623" w:rsidRDefault="00932932">
      <w:pPr>
        <w:pStyle w:val="afa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сочинение в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10-11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ставятся две оценки: за содержание и за грамотность.</w:t>
      </w:r>
    </w:p>
    <w:p w:rsidR="00C20623" w:rsidRDefault="00C20623">
      <w:pPr>
        <w:pStyle w:val="afa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Оценка за содержание: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00B0F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ставится за сочинение, в котором глубоко и аргументированно раскрывается тема, работа свидетельствует об отличном знании текста произведения и других материалов, необходимых для ее раскрытия, об умении делать выводы и обобщения, логически и последовательно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излагать мысли; сочинение стройное по композиции; написано правильным литературным языком и стилистически соответствует содержанию; допускаются 1-2 неточности.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Оценка «4»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ставится за сочинение, которое достаточно полно и убедительно раскрывает тему с нез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начительными отклонениями от нее; работа свидетельствует о хорошем знании литературного материала и других источников по теме сочинения, умении пользоваться ими для обоснования своих мыслей, а также делать выводы и обобщения; сочинение логическое и последо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вательное в изложении содержания, написано правильным литературным языком, стилистически соответствует содержанию; допускаются две-три неточности: в содержании, а также не более трех-четырех речевых недочетов.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«3»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ставится за сочинение, в котором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главном и основном раскрывается тема, в целом дан верный, но односторонний или недостаточно полный ответ на тему, допущены отклонения от нее или отдельные ошибки в изложении фактического материала; обнаруживается недостаточное умение делать выводы и обобще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ния; материал излагается достаточно логично, но имеются отдельные нарушения последовательности выражения мыслей; обнаруживается владение основами письменной речи;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работе имеются не более 4-5 речевых недочетов.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«2»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ставится за сочинение,  в котором не раскрывается тема, работа свидетельствует о поверхностном знании текста произведения, состоит из путанного пересказа отдельных событий, без вывода и обобщений или из общих положений, не опирающихся на текст произведени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я; характеризуется случайным расположением материала, отсутствием связи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между частями; отличается бедностью словаря, наличием грубых речевых ошибок.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за грамотность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«5» ставится, если допускается</w:t>
      </w:r>
      <w:r>
        <w:rPr>
          <w:rStyle w:val="a5"/>
        </w:rPr>
        <w:t xml:space="preserve"> </w:t>
      </w:r>
      <w:r>
        <w:rPr>
          <w:rStyle w:val="a5"/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орфографическая, или 1 пунктуационная, или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грамматическая ошибки.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«4» ставится, если допускаются 2 орфографические и 2 пунктуационные ошибки, или 1 орфографическая и 3 пунктуационные ошибки, или 4 пунктуационные ошибки при отсутствии орфографических ошибок, и </w:t>
      </w:r>
      <w:r>
        <w:rPr>
          <w:rStyle w:val="a5"/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грамматические ошибки.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«3» ставится, если допускаются 4 орфографические и 4 пунктуационные ошибки, или 3 орфографические и 5 пунктуационных, или 7 пунктуационных при отсутствии орфографических (в 5 классе – 5 орфографических и 4 пунктуационные, а также 4 грамматических ошибки).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«2» ставится, если допускаются 7 орфографических и 7 пунктуационных ошибок, или 6 орфографических и 8 пунктуационных, или 5 орфографических и 9 пунктуационных, или 8 орфографических и 5 пунктуационных или 7 грамматических ошибок.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оценки те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стирования по учебному предмету 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«Родная (татарская) литература»</w:t>
      </w:r>
    </w:p>
    <w:p w:rsidR="00C20623" w:rsidRDefault="00932932">
      <w:pPr>
        <w:tabs>
          <w:tab w:val="center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тестировании учитель может воспользоваться вопросами, представленными в учебнике или подобрать свои вопросы. Данный вид </w:t>
      </w:r>
      <w:r>
        <w:rPr>
          <w:rFonts w:ascii="Times New Roman" w:hAnsi="Times New Roman" w:cs="Times New Roman"/>
          <w:spacing w:val="-1"/>
          <w:sz w:val="28"/>
          <w:szCs w:val="28"/>
        </w:rPr>
        <w:t>контроля позволяет выявить уровень владения изученным материалом, з</w:t>
      </w:r>
      <w:r>
        <w:rPr>
          <w:rFonts w:ascii="Times New Roman" w:hAnsi="Times New Roman" w:cs="Times New Roman"/>
          <w:spacing w:val="-1"/>
          <w:sz w:val="28"/>
          <w:szCs w:val="28"/>
        </w:rPr>
        <w:t>нание изучен</w:t>
      </w:r>
      <w:r>
        <w:rPr>
          <w:rFonts w:ascii="Times New Roman" w:hAnsi="Times New Roman" w:cs="Times New Roman"/>
          <w:spacing w:val="-5"/>
          <w:sz w:val="28"/>
          <w:szCs w:val="28"/>
        </w:rPr>
        <w:t>ных произведений, литературных терминов и понятий, умение работать с текстом произведений.</w:t>
      </w:r>
    </w:p>
    <w:p w:rsidR="00C20623" w:rsidRDefault="00932932">
      <w:pPr>
        <w:tabs>
          <w:tab w:val="center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«5» ставится, если выполнено 90-100% заданий теста.</w:t>
      </w:r>
    </w:p>
    <w:p w:rsidR="00C20623" w:rsidRDefault="00932932">
      <w:pPr>
        <w:tabs>
          <w:tab w:val="center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4» ставится, если выполнено 70-89% заданий теста.</w:t>
      </w:r>
    </w:p>
    <w:p w:rsidR="00C20623" w:rsidRDefault="00932932">
      <w:pPr>
        <w:tabs>
          <w:tab w:val="center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«3» ставится, если выполнено </w:t>
      </w:r>
      <w:r>
        <w:rPr>
          <w:rFonts w:ascii="Times New Roman" w:hAnsi="Times New Roman"/>
          <w:sz w:val="28"/>
          <w:szCs w:val="28"/>
        </w:rPr>
        <w:t>50-69% заданий теста.</w:t>
      </w:r>
    </w:p>
    <w:p w:rsidR="00C20623" w:rsidRDefault="00932932">
      <w:pPr>
        <w:tabs>
          <w:tab w:val="center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«2» ставится, если выполнено менее 50% заданий теста.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Критерии оценки проектной деятельности по учебному предмету </w:t>
      </w:r>
    </w:p>
    <w:p w:rsidR="00C20623" w:rsidRDefault="0093293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«Родная (татарская) литература»</w:t>
      </w:r>
    </w:p>
    <w:p w:rsidR="00C20623" w:rsidRDefault="00932932">
      <w:pPr>
        <w:shd w:val="clear" w:color="auto" w:fill="FFFFFF"/>
        <w:tabs>
          <w:tab w:val="left" w:pos="426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lastRenderedPageBreak/>
        <w:t>Проектная деятельность является неотъемлемой частью образования. Она способствуе</w:t>
      </w:r>
      <w:r>
        <w:rPr>
          <w:rFonts w:ascii="Times New Roman" w:eastAsia="Times New Roman" w:hAnsi="Times New Roman"/>
          <w:sz w:val="28"/>
          <w:szCs w:val="28"/>
          <w:lang w:bidi="en-US"/>
        </w:rPr>
        <w:t xml:space="preserve">т повышению мотивации и эффективности учебной деятельности. Критерии оценивания (по баллам): </w:t>
      </w:r>
    </w:p>
    <w:p w:rsidR="00C20623" w:rsidRDefault="00932932">
      <w:pPr>
        <w:pStyle w:val="afa"/>
        <w:numPr>
          <w:ilvl w:val="0"/>
          <w:numId w:val="13"/>
        </w:numPr>
        <w:shd w:val="clear" w:color="auto" w:fill="FFFFFF"/>
        <w:tabs>
          <w:tab w:val="left" w:pos="426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>обоснование выбора темы, соответствие содержания сформулированной теме, поставленным целям и задачам (от 1 до 3 баллов);</w:t>
      </w:r>
    </w:p>
    <w:p w:rsidR="00C20623" w:rsidRDefault="00932932">
      <w:pPr>
        <w:pStyle w:val="afa"/>
        <w:numPr>
          <w:ilvl w:val="0"/>
          <w:numId w:val="14"/>
        </w:numPr>
        <w:tabs>
          <w:tab w:val="left" w:pos="426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bidi="en-US"/>
        </w:rPr>
      </w:pPr>
      <w:r>
        <w:rPr>
          <w:rFonts w:ascii="Times New Roman" w:eastAsia="Times New Roman" w:hAnsi="Times New Roman"/>
          <w:sz w:val="28"/>
          <w:szCs w:val="28"/>
          <w:lang w:val="ru-RU" w:bidi="en-US"/>
        </w:rPr>
        <w:t xml:space="preserve">социальное и прикладное значение полученных результатов, выводы (от 0 до 2 баллов); </w:t>
      </w:r>
    </w:p>
    <w:p w:rsidR="00C20623" w:rsidRDefault="00932932">
      <w:pPr>
        <w:pStyle w:val="afa"/>
        <w:numPr>
          <w:ilvl w:val="0"/>
          <w:numId w:val="14"/>
        </w:numPr>
        <w:tabs>
          <w:tab w:val="left" w:pos="426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bidi="en-US"/>
        </w:rPr>
      </w:pPr>
      <w:r>
        <w:rPr>
          <w:rFonts w:ascii="Times New Roman" w:eastAsia="Times New Roman" w:hAnsi="Times New Roman"/>
          <w:sz w:val="28"/>
          <w:szCs w:val="28"/>
          <w:lang w:val="ru-RU" w:bidi="en-US"/>
        </w:rPr>
        <w:t>качество публичного выступления, владение материалом (от 1 до 3 баллов);</w:t>
      </w:r>
    </w:p>
    <w:p w:rsidR="00C20623" w:rsidRDefault="00932932">
      <w:pPr>
        <w:pStyle w:val="afa"/>
        <w:numPr>
          <w:ilvl w:val="0"/>
          <w:numId w:val="14"/>
        </w:numPr>
        <w:tabs>
          <w:tab w:val="left" w:pos="426"/>
          <w:tab w:val="left" w:pos="851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bidi="en-US"/>
        </w:rPr>
      </w:pPr>
      <w:r>
        <w:rPr>
          <w:rFonts w:ascii="Times New Roman" w:eastAsia="Times New Roman" w:hAnsi="Times New Roman"/>
          <w:sz w:val="28"/>
          <w:szCs w:val="28"/>
          <w:lang w:val="ru-RU" w:bidi="en-US"/>
        </w:rPr>
        <w:t xml:space="preserve"> качество представления проекта (от 1 до 3 баллов); </w:t>
      </w:r>
    </w:p>
    <w:p w:rsidR="00C20623" w:rsidRDefault="00932932">
      <w:pPr>
        <w:pStyle w:val="afa"/>
        <w:widowControl w:val="0"/>
        <w:numPr>
          <w:ilvl w:val="0"/>
          <w:numId w:val="14"/>
        </w:numPr>
        <w:tabs>
          <w:tab w:val="left" w:pos="426"/>
          <w:tab w:val="left" w:pos="851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bidi="en-US"/>
        </w:rPr>
      </w:pPr>
      <w:r>
        <w:rPr>
          <w:rFonts w:ascii="Times New Roman" w:eastAsia="Times New Roman" w:hAnsi="Times New Roman"/>
          <w:sz w:val="28"/>
          <w:szCs w:val="28"/>
          <w:lang w:val="ru-RU" w:bidi="en-US"/>
        </w:rPr>
        <w:t xml:space="preserve"> умение вести дискуссию, корректно защищать с</w:t>
      </w:r>
      <w:r>
        <w:rPr>
          <w:rFonts w:ascii="Times New Roman" w:eastAsia="Times New Roman" w:hAnsi="Times New Roman"/>
          <w:sz w:val="28"/>
          <w:szCs w:val="28"/>
          <w:lang w:val="ru-RU" w:bidi="en-US"/>
        </w:rPr>
        <w:t xml:space="preserve">вои идеи (от 0 до 3 баллов); </w:t>
      </w:r>
    </w:p>
    <w:p w:rsidR="00C20623" w:rsidRDefault="00932932">
      <w:pPr>
        <w:pStyle w:val="afa"/>
        <w:widowControl w:val="0"/>
        <w:numPr>
          <w:ilvl w:val="0"/>
          <w:numId w:val="14"/>
        </w:numPr>
        <w:tabs>
          <w:tab w:val="left" w:pos="426"/>
          <w:tab w:val="left" w:pos="851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bidi="en-US"/>
        </w:rPr>
      </w:pPr>
      <w:r>
        <w:rPr>
          <w:rFonts w:ascii="Times New Roman" w:eastAsia="Times New Roman" w:hAnsi="Times New Roman"/>
          <w:sz w:val="28"/>
          <w:szCs w:val="28"/>
          <w:lang w:val="ru-RU" w:bidi="en-US"/>
        </w:rPr>
        <w:t xml:space="preserve"> дополнительный балл (за креативность) – 1 балл.</w:t>
      </w:r>
    </w:p>
    <w:p w:rsidR="00C20623" w:rsidRDefault="00932932">
      <w:pPr>
        <w:widowControl w:val="0"/>
        <w:tabs>
          <w:tab w:val="left" w:pos="426"/>
          <w:tab w:val="left" w:pos="851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Максимальное количество баллов – 15. </w:t>
      </w:r>
    </w:p>
    <w:p w:rsidR="00C20623" w:rsidRDefault="00932932">
      <w:pPr>
        <w:tabs>
          <w:tab w:val="center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Выставление оценок:</w:t>
      </w:r>
    </w:p>
    <w:p w:rsidR="00C20623" w:rsidRDefault="00932932">
      <w:pPr>
        <w:tabs>
          <w:tab w:val="center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Оценка «5» ставится, если </w:t>
      </w:r>
      <w:r>
        <w:rPr>
          <w:rFonts w:ascii="Times New Roman" w:eastAsia="MS Mincho" w:hAnsi="Times New Roman" w:cs="Times New Roman"/>
          <w:sz w:val="28"/>
          <w:szCs w:val="28"/>
        </w:rPr>
        <w:t>обучающийся</w:t>
      </w: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получает от 12 до 15 баллов. Оценка «4» ставится, если ученик получает от 10 до 12 баллов. Оценка «3» ставится, если ученик получает от 7 до 10 баллов.</w:t>
      </w:r>
      <w:r>
        <w:rPr>
          <w:rFonts w:ascii="Times New Roman" w:hAnsi="Times New Roman"/>
          <w:sz w:val="28"/>
          <w:szCs w:val="24"/>
          <w:lang w:eastAsia="ru-RU"/>
        </w:rPr>
        <w:t xml:space="preserve"> Неудовлетворительные отметки не выставляются, проект не зачитывается.</w:t>
      </w:r>
    </w:p>
    <w:p w:rsidR="00C20623" w:rsidRDefault="00C20623">
      <w:pPr>
        <w:tabs>
          <w:tab w:val="center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</w:p>
    <w:p w:rsidR="00C20623" w:rsidRDefault="00932932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Примерный план контрольно-оценочных мероприятий </w:t>
      </w:r>
    </w:p>
    <w:p w:rsidR="00C20623" w:rsidRDefault="00932932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по учебному предмету «Родная (татарская) литература» </w:t>
      </w: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850"/>
        <w:gridCol w:w="2127"/>
        <w:gridCol w:w="2126"/>
        <w:gridCol w:w="1840"/>
      </w:tblGrid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right="-95" w:hanging="1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hanging="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Уровни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Основные процедуры оценки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Стартовая диагностика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начале </w:t>
            </w:r>
            <w:r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Текущая, тематическая оценка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оценка (контрольные, проверочные работы)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каждой четверти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оценка (проверочные работы)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Муниципальный,</w:t>
            </w:r>
          </w:p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четверти (выборочно)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оценка</w:t>
            </w:r>
          </w:p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конце учебного года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Независимая оценка качества образования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Выборочно</w:t>
            </w:r>
          </w:p>
        </w:tc>
      </w:tr>
      <w:tr w:rsidR="00C206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Мониторинговые исследования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2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Внешняя оценка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Выборочно</w:t>
            </w:r>
          </w:p>
        </w:tc>
      </w:tr>
    </w:tbl>
    <w:p w:rsidR="00C20623" w:rsidRDefault="00C20623">
      <w:pPr>
        <w:pStyle w:val="af1"/>
        <w:spacing w:before="63" w:line="316" w:lineRule="exact"/>
        <w:ind w:firstLine="709"/>
        <w:rPr>
          <w:spacing w:val="-6"/>
          <w:sz w:val="28"/>
          <w:szCs w:val="28"/>
        </w:rPr>
      </w:pPr>
    </w:p>
    <w:p w:rsidR="00C20623" w:rsidRDefault="00932932">
      <w:pPr>
        <w:spacing w:before="63" w:after="120" w:line="316" w:lineRule="exact"/>
        <w:jc w:val="center"/>
        <w:rPr>
          <w:rFonts w:ascii="Times New Roman" w:hAnsi="Times New Roman" w:cs="Times New Roman"/>
          <w:b/>
          <w:spacing w:val="-6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pacing w:val="-6"/>
          <w:sz w:val="28"/>
          <w:szCs w:val="28"/>
          <w:lang w:val="tt-RU"/>
        </w:rPr>
        <w:t xml:space="preserve">Примерное </w:t>
      </w:r>
      <w:r>
        <w:rPr>
          <w:rFonts w:ascii="Times New Roman" w:hAnsi="Times New Roman" w:cs="Times New Roman"/>
          <w:b/>
          <w:spacing w:val="-3"/>
          <w:sz w:val="28"/>
          <w:szCs w:val="28"/>
          <w:lang w:val="tt-RU"/>
        </w:rPr>
        <w:t xml:space="preserve">количество </w:t>
      </w:r>
      <w:r>
        <w:rPr>
          <w:rFonts w:ascii="Times New Roman" w:hAnsi="Times New Roman" w:cs="Times New Roman"/>
          <w:b/>
          <w:spacing w:val="-6"/>
          <w:sz w:val="28"/>
          <w:szCs w:val="28"/>
          <w:lang w:val="tt-RU"/>
        </w:rPr>
        <w:t xml:space="preserve">тематических, </w:t>
      </w:r>
      <w:r>
        <w:rPr>
          <w:rFonts w:ascii="Times New Roman" w:hAnsi="Times New Roman" w:cs="Times New Roman"/>
          <w:b/>
          <w:spacing w:val="-3"/>
          <w:sz w:val="28"/>
          <w:szCs w:val="28"/>
          <w:lang w:val="tt-RU"/>
        </w:rPr>
        <w:t xml:space="preserve">творческих,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итоговых контрольных работ и проектов </w:t>
      </w:r>
      <w:r>
        <w:rPr>
          <w:rFonts w:ascii="Times New Roman" w:hAnsi="Times New Roman" w:cs="Times New Roman"/>
          <w:b/>
          <w:spacing w:val="-6"/>
          <w:sz w:val="28"/>
          <w:szCs w:val="28"/>
          <w:lang w:val="tt-RU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годам </w:t>
      </w:r>
      <w:r>
        <w:rPr>
          <w:rFonts w:ascii="Times New Roman" w:hAnsi="Times New Roman" w:cs="Times New Roman"/>
          <w:b/>
          <w:spacing w:val="-6"/>
          <w:sz w:val="28"/>
          <w:szCs w:val="28"/>
          <w:lang w:val="tt-RU"/>
        </w:rPr>
        <w:t>обучения</w:t>
      </w:r>
    </w:p>
    <w:p w:rsidR="00C20623" w:rsidRDefault="00C20623">
      <w:pPr>
        <w:spacing w:before="63" w:after="120" w:line="316" w:lineRule="exact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9504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9"/>
        <w:gridCol w:w="2410"/>
        <w:gridCol w:w="2835"/>
      </w:tblGrid>
      <w:tr w:rsidR="00C20623">
        <w:trPr>
          <w:trHeight w:hRule="exact" w:val="345"/>
        </w:trPr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Вид работы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pacing w:val="16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spacing w:val="16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класс</w:t>
            </w:r>
          </w:p>
        </w:tc>
      </w:tr>
      <w:tr w:rsidR="00C20623">
        <w:trPr>
          <w:trHeight w:hRule="exact" w:val="330"/>
        </w:trPr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20623">
        <w:trPr>
          <w:trHeight w:hRule="exact" w:val="330"/>
        </w:trPr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>Проекты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20623">
        <w:trPr>
          <w:trHeight w:hRule="exact" w:val="588"/>
        </w:trPr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tt-RU"/>
              </w:rPr>
              <w:t>Годовые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стандартизированные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контрольные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20623">
        <w:trPr>
          <w:trHeight w:hRule="exact" w:val="304"/>
        </w:trPr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623" w:rsidRDefault="009329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</w:tbl>
    <w:p w:rsidR="00C20623" w:rsidRDefault="00C20623">
      <w:pPr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</w:p>
    <w:p w:rsidR="00C20623" w:rsidRDefault="00932932">
      <w:pPr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be-BY" w:eastAsia="ru-RU"/>
        </w:rPr>
        <w:br w:type="page"/>
      </w:r>
    </w:p>
    <w:p w:rsidR="00C20623" w:rsidRDefault="00932932">
      <w:pPr>
        <w:pStyle w:val="1"/>
        <w:widowControl w:val="0"/>
        <w:numPr>
          <w:ilvl w:val="0"/>
          <w:numId w:val="2"/>
        </w:numPr>
        <w:tabs>
          <w:tab w:val="left" w:pos="284"/>
          <w:tab w:val="left" w:pos="851"/>
        </w:tabs>
        <w:spacing w:line="360" w:lineRule="auto"/>
        <w:ind w:left="0" w:firstLine="567"/>
        <w:jc w:val="center"/>
        <w:rPr>
          <w:rFonts w:ascii="Times New Roman" w:hAnsi="Times New Roman" w:cs="Times New Roman"/>
          <w:color w:val="auto"/>
        </w:rPr>
      </w:pPr>
      <w:bookmarkStart w:id="9" w:name="_Toc46921918"/>
      <w:r>
        <w:rPr>
          <w:rFonts w:ascii="Times New Roman" w:hAnsi="Times New Roman" w:cs="Times New Roman"/>
          <w:color w:val="auto"/>
        </w:rPr>
        <w:lastRenderedPageBreak/>
        <w:t>Содержание учебного предмета</w:t>
      </w:r>
      <w:bookmarkEnd w:id="9"/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Блок </w:t>
      </w:r>
      <w:r>
        <w:rPr>
          <w:rFonts w:ascii="Times New Roman" w:eastAsia="Calibri" w:hAnsi="Times New Roman" w:cs="Calibri"/>
          <w:b/>
          <w:bCs/>
          <w:sz w:val="28"/>
          <w:szCs w:val="28"/>
          <w:lang w:val="en-US"/>
        </w:rPr>
        <w:t>I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>. Родная (татарская) литература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Базовый уровень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Литература как вид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Cs/>
          <w:sz w:val="28"/>
          <w:szCs w:val="28"/>
        </w:rPr>
        <w:t xml:space="preserve">Понятие художественной литературы. Особенности ее как искусства слова, </w:t>
      </w:r>
      <w:r>
        <w:rPr>
          <w:rFonts w:ascii="Times New Roman" w:eastAsia="Calibri" w:hAnsi="Times New Roman" w:cs="Calibri"/>
          <w:bCs/>
          <w:sz w:val="28"/>
          <w:szCs w:val="28"/>
        </w:rPr>
        <w:t>отличие от других видов искусства. Связь литературы с действительностью.</w:t>
      </w:r>
      <w:r>
        <w:rPr>
          <w:rFonts w:ascii="Times New Roman" w:eastAsia="Calibri" w:hAnsi="Times New Roman" w:cs="Calibri"/>
          <w:sz w:val="28"/>
          <w:szCs w:val="28"/>
        </w:rPr>
        <w:t xml:space="preserve"> Ее роль в жизни человека, цели и задачи. Национальное своеобразие словесного искусства. Формирование потребности общения с искусством, возникновение и развитие творческой читательской</w:t>
      </w:r>
      <w:r>
        <w:rPr>
          <w:rFonts w:ascii="Times New Roman" w:eastAsia="Calibri" w:hAnsi="Times New Roman" w:cs="Calibri"/>
          <w:sz w:val="28"/>
          <w:szCs w:val="28"/>
        </w:rPr>
        <w:t xml:space="preserve"> самостоятельности.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Литература XIX века.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Дидактические наставления Р. Фахретдинова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Гаилә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Семья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Татарская литература начала ХХ века.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Стихотворения Г. Тукая «Шагыйрь» («Поэт»),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«Өзелгән өмид» («Разбитая надежда»),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«Кыйтга»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Көчләремне мин...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</w:rPr>
        <w:t>(«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Отрывок</w:t>
      </w:r>
      <w:r>
        <w:rPr>
          <w:rFonts w:ascii="Times New Roman" w:eastAsia="Calibri" w:hAnsi="Times New Roman" w:cs="Times New Roman"/>
          <w:sz w:val="28"/>
          <w:szCs w:val="28"/>
        </w:rPr>
        <w:t>» («Силы я свои…»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Дардменда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),</w:t>
      </w:r>
      <w:r>
        <w:rPr>
          <w:rFonts w:ascii="Times New Roman" w:eastAsia="Calibri" w:hAnsi="Times New Roman" w:cs="Calibri"/>
          <w:sz w:val="28"/>
          <w:szCs w:val="28"/>
        </w:rPr>
        <w:t xml:space="preserve"> 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Куанды ил, канат какты мәләкләр...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Когда страна возликовала...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Повесть Г. Исхаки </w:t>
      </w:r>
      <w:r>
        <w:rPr>
          <w:rFonts w:ascii="Times New Roman" w:eastAsia="Calibri" w:hAnsi="Times New Roman" w:cs="Times New Roman"/>
          <w:sz w:val="28"/>
          <w:szCs w:val="28"/>
        </w:rPr>
        <w:t>«Остазбикә» («Наставница»)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Литература 1920-1930 годов.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Повесть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 Рахима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Драма Х. Такташа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Югалган матурлык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Утраченная красота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Комедия Г. Исхаки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Баевич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Музыкальная драма К. Тинчурина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Зәңгәр шәл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Голубая шаль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Литература периода Великой Отечественной войны.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М. Д</w:t>
      </w:r>
      <w:r>
        <w:rPr>
          <w:rFonts w:ascii="Times New Roman" w:eastAsia="Calibri" w:hAnsi="Times New Roman" w:cs="Times New Roman"/>
          <w:sz w:val="28"/>
          <w:szCs w:val="28"/>
        </w:rPr>
        <w:t>жалиля «Ышанма» («Не верь»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Рассказ А. Еники «Ана </w:t>
      </w:r>
      <w:r>
        <w:rPr>
          <w:rFonts w:ascii="Times New Roman" w:eastAsia="Calibri" w:hAnsi="Times New Roman" w:cs="Times New Roman"/>
          <w:sz w:val="28"/>
          <w:szCs w:val="28"/>
        </w:rPr>
        <w:t>һәм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кыз» («Мать и дочь»)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Татарская литература зарубежья: Г. Исхаки </w:t>
      </w:r>
      <w:r>
        <w:rPr>
          <w:rFonts w:ascii="Times New Roman" w:eastAsia="Calibri" w:hAnsi="Times New Roman" w:cs="Times New Roman"/>
          <w:sz w:val="28"/>
          <w:szCs w:val="28"/>
        </w:rPr>
        <w:t>«Татарны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ң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кызы» («Татарка»).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Татарская литература 1960-1980-х годов.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Стихотворения Х. Туфана 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Хәят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Жизнь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Әйткән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идең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сказанном тобой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Р. Файзуллина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Җаныңның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ваклыгын...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Мелочность души твоей...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Р. Хариса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Алтын төрән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Золотой лемех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Р. Миңнуллина «Туган телемә» («Родной язык»), Зульфата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Кем әле син?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 кто ты?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Дүрт җыр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Четыре песни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Раш. Ахметзянова  «И туган тел» («Мой родной язык»),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Аюпова «Әманәт» («Завещание»), Р. Валиева «Ватаным» («Отчизна моя»), Г. Зайнашевой «Таулар моңы» («Мелодия гор»), К. Булатовой «Шушы яктан, шушы туфрактан без» («Отсюда родом»).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Поэмы И. Юзеева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Өчәү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чыктык ерак юлга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 втроем отправились в путь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шыйклар тавы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Гора влюбленных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Повести А. Гилязева «Ягез, бер дога» («Давайте помолимся»),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М. Магдеева «Кеше китә – җыры кала» («Человек уходит – песня остается»).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Драмы Ш. Хуса</w:t>
      </w:r>
      <w:r>
        <w:rPr>
          <w:rFonts w:ascii="Times New Roman" w:eastAsia="Calibri" w:hAnsi="Times New Roman" w:cs="Calibri"/>
          <w:sz w:val="28"/>
          <w:szCs w:val="28"/>
        </w:rPr>
        <w:t>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нова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Әни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килде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Мама приехала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Т. Миннуллина </w:t>
      </w:r>
      <w:r>
        <w:rPr>
          <w:rFonts w:ascii="Times New Roman" w:hAnsi="Times New Roman" w:cs="Times New Roman"/>
          <w:sz w:val="28"/>
          <w:szCs w:val="28"/>
          <w:lang w:val="tt-RU"/>
        </w:rPr>
        <w:t>«Шәҗәрә»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Родословная</w:t>
      </w:r>
      <w:r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>).</w:t>
      </w:r>
      <w:r>
        <w:rPr>
          <w:sz w:val="28"/>
          <w:szCs w:val="28"/>
          <w:lang w:val="tt-RU"/>
        </w:rPr>
        <w:t xml:space="preserve">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Современная татарская литература.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Р. Зайдуллы </w:t>
      </w:r>
      <w:r>
        <w:rPr>
          <w:rFonts w:ascii="Times New Roman" w:eastAsia="Calibri" w:hAnsi="Times New Roman" w:cs="Times New Roman"/>
          <w:sz w:val="28"/>
          <w:szCs w:val="28"/>
        </w:rPr>
        <w:t>«Карап торам Казаныма» («Любуюсь Казанью»)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«Хәтер көне» («День памяти»),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Г. Мурата «Черек күл» («Черное озеро»),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Р. Аймата «Җәйнең соңгы җыры» («Последняя песня лета»), Л. Гибадуллиной «Ә очасы килә...» («А хочется летать...»),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«...Җирдән – күккә, күктән җиргә кадәр...» («От земли – до неба, от неба до земли»).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Рассказы Р. Мухаметшина «Тырыйк» («Прыгун»), Р. Галиулли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на «Боссоойко» («Боссоойко»).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Повести Ф. Байрамовой «Болын» («Луг»), Н. Гиматдиновой «Ак торна каргышы» («Заклинание белого журавля»).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Театральный роман З. Хакима «Гасыр моңы» («Грусть века»).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Углубленный уровень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Литература как вид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Cs/>
          <w:sz w:val="28"/>
          <w:szCs w:val="28"/>
        </w:rPr>
        <w:t>Понятие худо</w:t>
      </w:r>
      <w:r>
        <w:rPr>
          <w:rFonts w:ascii="Times New Roman" w:eastAsia="Calibri" w:hAnsi="Times New Roman" w:cs="Calibri"/>
          <w:bCs/>
          <w:sz w:val="28"/>
          <w:szCs w:val="28"/>
        </w:rPr>
        <w:t>жественной литературы. Особенности ее как искусства слова, отличие от других видов искусства. Связь литературы с действительностью.</w:t>
      </w:r>
      <w:r>
        <w:rPr>
          <w:rFonts w:ascii="Times New Roman" w:eastAsia="Calibri" w:hAnsi="Times New Roman" w:cs="Calibri"/>
          <w:sz w:val="28"/>
          <w:szCs w:val="28"/>
        </w:rPr>
        <w:t xml:space="preserve"> Ее роль в жизни человека, цели и задачи. Национальное </w:t>
      </w:r>
      <w:r>
        <w:rPr>
          <w:rFonts w:ascii="Times New Roman" w:eastAsia="Calibri" w:hAnsi="Times New Roman" w:cs="Calibri"/>
          <w:sz w:val="28"/>
          <w:szCs w:val="28"/>
        </w:rPr>
        <w:lastRenderedPageBreak/>
        <w:t>своеобразие словесного искусства. Формирование потребности общения с и</w:t>
      </w:r>
      <w:r>
        <w:rPr>
          <w:rFonts w:ascii="Times New Roman" w:eastAsia="Calibri" w:hAnsi="Times New Roman" w:cs="Calibri"/>
          <w:sz w:val="28"/>
          <w:szCs w:val="28"/>
        </w:rPr>
        <w:t>скусством, возникновение и развитие творческой читательской самостоятельности.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Литература XIX века.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Дидактические наставления Р. Фахретдинова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Гаилә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Семья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Татарская литература начала ХХ века.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Стихотворения Г. Тукая «Шагыйрь» («Поэт»),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«Өзелгән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өмид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» («Разбитая надежда»),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«Кыйтга»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Көчләремне мин...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</w:rPr>
        <w:t>(«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Отрывок</w:t>
      </w:r>
      <w:r>
        <w:rPr>
          <w:rFonts w:ascii="Times New Roman" w:eastAsia="Calibri" w:hAnsi="Times New Roman" w:cs="Times New Roman"/>
          <w:sz w:val="28"/>
          <w:szCs w:val="28"/>
        </w:rPr>
        <w:t>» («Силы я свои…»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Calibri"/>
          <w:sz w:val="28"/>
          <w:szCs w:val="28"/>
        </w:rPr>
        <w:t>С. Р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амиева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Сүзем һәм үзем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Я и мое слово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Дардменда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),</w:t>
      </w:r>
      <w:r>
        <w:rPr>
          <w:rFonts w:ascii="Times New Roman" w:eastAsia="Calibri" w:hAnsi="Times New Roman" w:cs="Calibri"/>
          <w:sz w:val="28"/>
          <w:szCs w:val="28"/>
        </w:rPr>
        <w:t xml:space="preserve"> 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Куанды ил, канат какты мәләкләр...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Когда страна возликовала...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Ш. Бабича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Халкым өчен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Во имя народа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Повесть Г. Исхаки </w:t>
      </w:r>
      <w:r>
        <w:rPr>
          <w:rFonts w:ascii="Times New Roman" w:eastAsia="Calibri" w:hAnsi="Times New Roman" w:cs="Times New Roman"/>
          <w:sz w:val="28"/>
          <w:szCs w:val="28"/>
        </w:rPr>
        <w:t>«Остазбикә» («Наставница»)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Литература 1920-1930 годов.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Повесть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 Рахима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Драма Х. Такташа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Югалган матурлык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Утраченная красота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Комедия Г. Исхаки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Баевич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Музыкальная драма К. Тинчурина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Зәңгәр шәл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Голубая шаль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Литература периода Великой Отечественной войны.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М. Д</w:t>
      </w:r>
      <w:r>
        <w:rPr>
          <w:rFonts w:ascii="Times New Roman" w:eastAsia="Calibri" w:hAnsi="Times New Roman" w:cs="Times New Roman"/>
          <w:sz w:val="28"/>
          <w:szCs w:val="28"/>
        </w:rPr>
        <w:t>жалиля «Ышанма» («Не верь»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</w:t>
      </w:r>
      <w:r>
        <w:rPr>
          <w:rFonts w:ascii="Times New Roman" w:eastAsia="Calibri" w:hAnsi="Times New Roman" w:cs="Times New Roman"/>
          <w:sz w:val="28"/>
          <w:szCs w:val="28"/>
        </w:rPr>
        <w:t>Рассказ А. Еники «Ана һәм кыз» («Мать и дочь»)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Татарская литература зарубежья: Г. Исхаки </w:t>
      </w:r>
      <w:r>
        <w:rPr>
          <w:rFonts w:ascii="Times New Roman" w:eastAsia="Calibri" w:hAnsi="Times New Roman" w:cs="Times New Roman"/>
          <w:sz w:val="28"/>
          <w:szCs w:val="28"/>
        </w:rPr>
        <w:t>«Татарны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ң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кызы» («Татарка»).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Татарская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литература 1960-1980-х годов.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Стихотворения Х. Туфана 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Хәят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Жизнь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Әйткән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идең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 сказанном тобой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Тамчылар ни диләр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 чем поет капель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Р. Файзуллина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Җаныңның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ваклыгын...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Мелочность души твоей...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 Р. Гаташа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авап </w:t>
      </w:r>
      <w:r>
        <w:rPr>
          <w:rFonts w:ascii="Times New Roman" w:eastAsia="Calibri" w:hAnsi="Times New Roman" w:cs="Times New Roman"/>
          <w:sz w:val="28"/>
          <w:szCs w:val="28"/>
        </w:rPr>
        <w:t>бир, табигать»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Ответь мне, природа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Р. Хариса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Алтын төрән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Золотой лемех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Р. Миңнуллина «Туган телемә» («Родной язык»), Зульфата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Кем әле син?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 кто ты?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Дүрт җыр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Четыре песни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М. Агълямова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Курпылар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«Молодая поросль»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Раш.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Ахметзяно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ва  «И туган тел» («Мой родной язык»), «Бергәләп  җырлыйк» («Споем вместе»),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Х. Аюпова «Әманәт» («Завещание»), Р. Валиева «Ватаным» («Отчизна моя»), Г. Зайнашевой «Таулар моңы» («Мелодия гор»), К. Булатовой «Шушы яктан, шушы туфрактан без» («Отсюда родом»)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Поэмы И. Юзеева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Өчәү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чыктык ерак юлга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 втроем отправились в путь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Гашыйклар тавы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Гора влюбленных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Повести А. Гилязева «Ягез, бер дога» («Давайте помолимся»),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М. Магдеева «Кеше китә – җыры кала» («Человек уходит – песня остается»).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Роман Ф. Латыйфи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Хыянәт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Измена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Драмы Ш. Хуса</w:t>
      </w:r>
      <w:r>
        <w:rPr>
          <w:rFonts w:ascii="Times New Roman" w:eastAsia="Calibri" w:hAnsi="Times New Roman" w:cs="Calibri"/>
          <w:sz w:val="28"/>
          <w:szCs w:val="28"/>
        </w:rPr>
        <w:t>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нова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Әни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килде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Мама приехала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), Т. Миннуллина </w:t>
      </w:r>
      <w:r>
        <w:rPr>
          <w:rFonts w:ascii="Times New Roman" w:hAnsi="Times New Roman" w:cs="Times New Roman"/>
          <w:sz w:val="28"/>
          <w:szCs w:val="28"/>
          <w:lang w:val="tt-RU"/>
        </w:rPr>
        <w:t>«Шәҗәрә»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Родословная</w:t>
      </w:r>
      <w:r>
        <w:rPr>
          <w:rFonts w:ascii="Times New Roman" w:hAnsi="Times New Roman" w:cs="Times New Roman"/>
          <w:sz w:val="28"/>
          <w:szCs w:val="28"/>
          <w:lang w:val="tt-RU"/>
        </w:rPr>
        <w:t>»).</w:t>
      </w:r>
      <w:r>
        <w:rPr>
          <w:sz w:val="28"/>
          <w:szCs w:val="28"/>
          <w:lang w:val="tt-RU"/>
        </w:rPr>
        <w:t xml:space="preserve">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Современная татарская литература.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Р. Зайдуллы </w:t>
      </w:r>
      <w:r>
        <w:rPr>
          <w:rFonts w:ascii="Times New Roman" w:eastAsia="Calibri" w:hAnsi="Times New Roman" w:cs="Times New Roman"/>
          <w:sz w:val="28"/>
          <w:szCs w:val="28"/>
        </w:rPr>
        <w:t>«Карап торам Казаныма» («Любуюсь Казанью»)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«Хәтер көне» («День памяти»), «Без очарга әзерләнгән идек...» («Мы готовились к полету»),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Г. Мурата «Черек күл» («Черное озеро»),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Р. Аймата «Кошмы? Колмы?» («Птица ли? Иль раб?»), «Җәйнең соңгы җыры» («Последняя песня лета»), Л. Гибадуллиной «Ә очасы кил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...» («А хочется летать...»),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«...Җирдән – күккә, күктән җиргә кадәр...» («От земли – до неба, от неба до земли»).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Рассказы Р. Мухаметшина «Тырыйк» («Прыгун»), Р. Галиуллина «Боссоойко» («Боссоойко»).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Повести Ф. Байрамовой «Болын» («Луг»), Н. Гиматдиновой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«Ак торна каргышы» («Заклинание белого журавля»).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Театральный роман З. Хакима «Гасыр моңы» («Грусть века»).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b/>
          <w:bCs/>
          <w:sz w:val="28"/>
          <w:szCs w:val="28"/>
          <w:lang w:val="tt-RU"/>
        </w:rPr>
        <w:t xml:space="preserve">Блок II. 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>Проблемно-тематические блоки</w:t>
      </w:r>
    </w:p>
    <w:p w:rsidR="00C20623" w:rsidRDefault="00932932">
      <w:pPr>
        <w:widowControl w:val="0"/>
        <w:spacing w:after="0" w:line="360" w:lineRule="auto"/>
        <w:ind w:firstLine="709"/>
        <w:jc w:val="center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  <w:lang w:val="tt-RU"/>
        </w:rPr>
        <w:t>Базовый уровен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>ь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Человек как высшая ценность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Человек, нравственное начало в человеке, проблема духовного потенциала личности и его реализация, свое «Я» в человеке, индивидуальное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человеке, человек  перед судом своей совести, выражение отношения к другим людям, становление личности, личность и мир,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судьба человека.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Стихотворения Габдуллы Тукая «Шагыйрь» («Поэт»), «Кыйтга»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Көчләремне мин...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</w:rPr>
        <w:t>(«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Отрывок</w:t>
      </w:r>
      <w:r>
        <w:rPr>
          <w:rFonts w:ascii="Times New Roman" w:eastAsia="Calibri" w:hAnsi="Times New Roman" w:cs="Times New Roman"/>
          <w:sz w:val="28"/>
          <w:szCs w:val="28"/>
        </w:rPr>
        <w:t>» («Силы я свои…»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), Проблема жизни и смерти, смысла жизни, миссии поэта. Философские размышления, наполненные тоской, печалью. Неповторимость и ценно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сть каждой личности, отражение его нравственных позиций.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Повесть Гали Рахима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нимании психологического состояния лирического героя. Нерасторжимость судьбы человека с судьбой нации.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Равиля Файзуллина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Җаныңның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ваклыгын...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Мелочность души твоей...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Проблема свободы личности и свободы мнений. Чувство собственного дос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тоинства лирического героя.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Рената Хариса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Алтын төрән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Золотой лемех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Поэма Ильдара Юзеева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Өчәү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чыктык е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рак юлга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 втроем отправились в путь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Зульфата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Кем әле син?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 кто ты?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Дүрт җыр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Четыре песни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Смысл жизни, быстротечность жизни человека. Важность совершения добрых дел.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Рамиса Аймата «Җәйнең соңгы җыры» («Последняя песня лета»). Философские взгляды лирического героя. Образы уходящего лета и наступающей осе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Лилии Гибадуллиной «Ә очасы килә...» («А хочется летать...»),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«...Җирдән – күккә, күктән җиргә кадәр...» («От земли – до неба,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lastRenderedPageBreak/>
        <w:t>от неба до земли»). Желания лирического героя и реальность. Мотив неосуществимой мечты. Два образа окна: окно ч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еловеческой души и окно во Вселенную.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Человек и семья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Человек и семейные отношения. Место человека в семье. Любовь в жизни человека. Доверие, уважение, верность – главные семейные ценности. Роль родителей в семье. Проблема полноценности семьи.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Повесть Гаяз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а Исхаки  </w:t>
      </w:r>
      <w:r>
        <w:rPr>
          <w:rFonts w:ascii="Times New Roman" w:eastAsia="Calibri" w:hAnsi="Times New Roman" w:cs="Times New Roman"/>
          <w:sz w:val="28"/>
          <w:szCs w:val="28"/>
        </w:rPr>
        <w:t>«Остазбикә» («Наставница»)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Проблемы вечности общечеловеческих ценностей. Человек, смысл жизни и семейное счастье. Сила любви и преданности. Духовное самосознание героини. Жертвенность во имя любви. Психологизм повести: внутренний конфликт Сагиды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Рассказ Амирхана Еники «Ана һәм кыз» («Мать и дочь»). Психологизм 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 и духовной стойкости человека. Тепл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ота взаимоотношений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матери и дочери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Поэма Ильдара Юзеева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Гашыйклар тавы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Гора влюбленных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Оригинальность сюжета, романтический пафос, раскрытие характеров в их духовном противостоянии. Любовь как высшая ценность. Связь жизненной философии с идеализа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цией любви. Проблемы верности, чести, уважения к чувствам близких людей.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Драма Шарифа Хуса</w:t>
      </w:r>
      <w:r>
        <w:rPr>
          <w:rFonts w:ascii="Times New Roman" w:eastAsia="Calibri" w:hAnsi="Times New Roman" w:cs="Calibri"/>
          <w:sz w:val="28"/>
          <w:szCs w:val="28"/>
        </w:rPr>
        <w:t>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нова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Әни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килде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Мама приехала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ие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критического направления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в драматургии. Особенности жанра драмы.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Хасана Туфана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Әйткән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идең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 сказанном тобой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Выражение в стихотворениях сокровенных чувств и переживаний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лирического героя. Размышления поэта о дружбе, любви, преданн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ости и верности. Тонкий  лиризм стихотворений.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Мусы Д</w:t>
      </w:r>
      <w:r>
        <w:rPr>
          <w:rFonts w:ascii="Times New Roman" w:eastAsia="Calibri" w:hAnsi="Times New Roman" w:cs="Times New Roman"/>
          <w:sz w:val="28"/>
          <w:szCs w:val="28"/>
        </w:rPr>
        <w:t>жалиля «Ышанма» («Не верь»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твление чувств верности и преданности перед своим народом и любимой женщиной.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Рассказ Рузаля Мухаметшина «Тырыйк» («Прыгун»). Осознание общечеловеческих ценностей. Образ семьи в детском восприятии.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Дидактические наставления Ризы Фахретдинова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Гаилә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мья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Функция каждого члена семьи, красота семейных взаимоотношений на примере татарской семьи. Значение семьи в жизни человека и общества. 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Человек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 национальный характер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Человек и нация, судьба народа, родной язык как духовная опора человека, тема бесс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мертия народа, нации, национальные черты характера, своеобразие национального эстетического идеала, человек как хранитель традиций своего народа.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Маджита Гафури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Үзем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һәм халкым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Я и мой народ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Обеспокоенность поэта за судьбу своей нации. Идея служения народу. Миссия поэта в воплощении идеи его дальнейшего развития.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Татарская литература зарубежья: Гаяза Исхаки </w:t>
      </w:r>
      <w:r>
        <w:rPr>
          <w:rFonts w:ascii="Times New Roman" w:eastAsia="Calibri" w:hAnsi="Times New Roman" w:cs="Times New Roman"/>
          <w:sz w:val="28"/>
          <w:szCs w:val="28"/>
        </w:rPr>
        <w:t>«Татарны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ң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кызы» («Татарка»).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На</w:t>
      </w:r>
      <w:r>
        <w:rPr>
          <w:rFonts w:ascii="Times New Roman" w:eastAsia="Calibri" w:hAnsi="Times New Roman" w:cs="Times New Roman"/>
          <w:sz w:val="28"/>
          <w:szCs w:val="28"/>
        </w:rPr>
        <w:t>циональный характер и ментальность.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Роберта Миннуллина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Туган телемә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Родной язык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Образ родного языка, восхищение его крастотой и выразительностью.  Обращение автора к нему. Долг поэта перед родным языком.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Ркаиля Зайдуллы </w:t>
      </w:r>
      <w:r>
        <w:rPr>
          <w:rFonts w:ascii="Times New Roman" w:eastAsia="Calibri" w:hAnsi="Times New Roman" w:cs="Times New Roman"/>
          <w:sz w:val="28"/>
          <w:szCs w:val="28"/>
        </w:rPr>
        <w:t>«Карап торам Казаныма» («Любуюсь Каз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анью»). Образ Казани сквозь призму времени: прошлое, настоящее и будущее татарского народа.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«Хәтер көне» («День памяти»).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Проблемы возрождения и сохранения нации.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Стихотворение Рашита Ахметзянова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 туган тел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Мой родной язык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Ценность и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значимость родного языка, его роли в жизни человека. Язык как символ единства нации.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Комедия Гаяза Исхаки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Баевич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 Потеря себя, своей национальной сущности. Осмеяние низменных качеств человека. Утрата душевной связи человека со своими корнями. Неразр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ывное единство действия и сатиры. Мастерство автора в создании индивидуальных характеров. 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Человек 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общество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Личность в социуме, влияние социальной среды на личность человека,  взаимоотношения человека и общества, человек и государственная система,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гражд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анственность и патриотизм, интересы личности, интересы общества, интересы государства, жизнь и идеология.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Габдуллы  Тукая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Өзелгән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өмид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Разбитая надежда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Дардменда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Куанды ил, канат какты мәләкләр...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Когда страна возликовала...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Смысл, вложенный поэтом в понятие мотива Отчизны, родной земли. Чувство тоски переходящее в глубокий драматизм переживаний лирического героя. Боль поэта за судьбу народа. Переживания по поводу потери связи с народом. Чувс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тво отчуждения и связанные с ним экзистенциальные страдания поэта.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Музыкальная драма Карима Тинчурина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Зәңгәр шәл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Голубая шаль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Своеобразие народного характера. Социальные мотивы в драме. Идея свободы личности. Поэтика жанра музыкальной драмы.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Драма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Хади Такташа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Югалган матурлык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Утраченная красота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Социально-нравственная проблематика произведения. Обращение к проблемам любви и создания семьи. Роль женщины в семье и обществе.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lastRenderedPageBreak/>
        <w:t>Противостояние господствующей в стране идеологии и реальной действител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ьности.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Газинура Мурата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Черек күл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 xml:space="preserve">«Черное озеро»). Размышления о судьбе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известных татарских личностей – жертв тоталитарной системы.</w:t>
      </w:r>
      <w:r>
        <w:rPr>
          <w:rFonts w:ascii="Times New Roman" w:eastAsia="Calibri" w:hAnsi="Times New Roman" w:cs="Calibri"/>
          <w:sz w:val="28"/>
          <w:szCs w:val="28"/>
        </w:rPr>
        <w:t xml:space="preserve"> Проблема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определения </w:t>
      </w:r>
      <w:r>
        <w:rPr>
          <w:rFonts w:ascii="Times New Roman" w:eastAsia="Calibri" w:hAnsi="Times New Roman" w:cs="Calibri"/>
          <w:sz w:val="28"/>
          <w:szCs w:val="28"/>
        </w:rPr>
        <w:t>места человека в обществе.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</w:rPr>
        <w:t>Стихотворение Харраса Аюпова 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Әманәт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Завещание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Образ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песни, как завещание одного поколения другому. </w:t>
      </w:r>
      <w:r>
        <w:rPr>
          <w:rFonts w:ascii="Times New Roman" w:eastAsia="Calibri" w:hAnsi="Times New Roman" w:cs="Calibri"/>
          <w:sz w:val="28"/>
          <w:szCs w:val="28"/>
        </w:rPr>
        <w:t>Восхваление 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равственных качеств человека: честь, достоинство, человеколюбие, патриотизм, солидарность.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Разиля Валиева </w:t>
      </w:r>
      <w:r>
        <w:rPr>
          <w:rFonts w:ascii="Times New Roman" w:eastAsia="Calibri" w:hAnsi="Times New Roman" w:cs="Calibri"/>
          <w:sz w:val="28"/>
          <w:szCs w:val="28"/>
        </w:rPr>
        <w:t>«Ватаным» («Отчизна моя»). Патриотический настрой стихотворения. Образ наро</w:t>
      </w:r>
      <w:r>
        <w:rPr>
          <w:rFonts w:ascii="Times New Roman" w:eastAsia="Calibri" w:hAnsi="Times New Roman" w:cs="Calibri"/>
          <w:sz w:val="28"/>
          <w:szCs w:val="28"/>
        </w:rPr>
        <w:t>да-победителя. Чувство гордости за свою родину, за свой народ.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b/>
          <w:sz w:val="28"/>
          <w:szCs w:val="28"/>
        </w:rPr>
      </w:pPr>
      <w:r>
        <w:rPr>
          <w:rFonts w:ascii="Times New Roman" w:eastAsia="Calibri" w:hAnsi="Times New Roman" w:cs="Calibri"/>
          <w:b/>
          <w:sz w:val="28"/>
          <w:szCs w:val="28"/>
          <w:lang w:val="tt-RU"/>
        </w:rPr>
        <w:t>Человек</w:t>
      </w:r>
      <w:r>
        <w:rPr>
          <w:rFonts w:ascii="Times New Roman" w:eastAsia="Calibri" w:hAnsi="Times New Roman" w:cs="Calibri"/>
          <w:b/>
          <w:sz w:val="28"/>
          <w:szCs w:val="28"/>
        </w:rPr>
        <w:t xml:space="preserve"> и история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</w:rPr>
        <w:t xml:space="preserve">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Дардменда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Жизнь лирического героя, размышлен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ия о ходе истории и судьбы человека. Вопросы жизни и смерти, судьбы, бренности жизни. Экзистенциальный мотив.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Хасана  Туфана 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Хәят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Жизнь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Возрождение веры в победу добра, справедливости, в возможность счастья. Осознание лирическим гер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оем его необходимости обществу, государству.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Аяза Гилязева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Ягез, бер дога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Давайте помолимся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 Автобиографический характер повести. Целостный образ времени, власти, системы. Проблема человека в тоталитарной системе. Осуждение культа личности.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Богатство национальной жизни, истории, особенности национального характера.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Рассказ Рустема Галиуллина «Боссоойко» («Боссоойко»). Образ Гиззатуллы Рахматуллина. Смелость, мужество, глубокая вера в идею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свободы. Отображение в произведении связей якутского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 татарского народов.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Мухаммета Магдеева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Кеше китә – җыры кала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Человек уходит – песня остается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Своеобразие лирического повествования. Мастерство писателя в создании индивидуальных характеров. Поиск духовных основ бытия. Эстетические и нравст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венные проблемы, поднятые в повести. Мотив прошлого – мотив ухода людей, традиций, обычаев.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Драма Туфана Миннуллина  </w:t>
      </w:r>
      <w:r>
        <w:rPr>
          <w:rFonts w:ascii="Times New Roman" w:hAnsi="Times New Roman" w:cs="Times New Roman"/>
          <w:sz w:val="28"/>
          <w:szCs w:val="28"/>
          <w:lang w:val="tt-RU"/>
        </w:rPr>
        <w:t>«Шәҗәрә»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Родословная</w:t>
      </w:r>
      <w:r>
        <w:rPr>
          <w:rFonts w:ascii="Times New Roman" w:hAnsi="Times New Roman" w:cs="Times New Roman"/>
          <w:sz w:val="28"/>
          <w:szCs w:val="28"/>
          <w:lang w:val="tt-RU"/>
        </w:rPr>
        <w:t>»).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</w:rPr>
        <w:t xml:space="preserve">Философское осмысление прошлого и настоящего народа. Своеобразие композиционной формы.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Стремление осознать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основ человечесности, способных поддержать человека в периоды исторических испытаний. Театральный роман Зульфата Хакима «Гасыр моңы» («Грусть века»).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Calibri"/>
          <w:b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b/>
          <w:sz w:val="28"/>
          <w:szCs w:val="28"/>
          <w:lang w:val="tt-RU"/>
        </w:rPr>
        <w:t xml:space="preserve">Человек и природа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Взаимовязь человека и природы, участие природы в судьбе человека, проблемы освоения и п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окорения природы, ответственность человека перед природой, любовь человека к природе, ее понимание, сохранение.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Клары Булатовой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Шушы яктан, шушы туфрактан 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Отсюда родом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Изображение жизни природы и жизни человека в их нерасторжимом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единстве. Выражение переживаний и мироощущения лирического героя.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Гульшат Зайнашевой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Таулар моңы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Мелодия гор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 Прошлое и настоящее.  Невозвратное течение человеческой  жизни. Образ родника. Мотивы единства красоты человека, красоты пр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ироды, красоты жизни.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Фаузии Байрамовой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Болын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Луг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общественно-исторической действительностью. Психологический реализм.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lastRenderedPageBreak/>
        <w:t xml:space="preserve">Повесть Набиры Гиматдиновой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Ак торна каргышы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Заклинание белого журавля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Мифологический сюжет. Мифологизмы, как признаки магического реализма. Единство человека и природы. Понимание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проблемы следования законам природы. Развитие отношений между людьми и журавлями. Воплощение природы через ирреальность.   </w:t>
      </w:r>
    </w:p>
    <w:p w:rsidR="00C20623" w:rsidRDefault="00932932">
      <w:pPr>
        <w:spacing w:after="0" w:line="360" w:lineRule="auto"/>
        <w:ind w:firstLine="709"/>
        <w:jc w:val="center"/>
        <w:rPr>
          <w:rFonts w:ascii="Times New Roman" w:eastAsia="Calibri" w:hAnsi="Times New Roman" w:cs="Calibri"/>
          <w:b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b/>
          <w:sz w:val="28"/>
          <w:szCs w:val="28"/>
          <w:lang w:val="tt-RU"/>
        </w:rPr>
        <w:t>Углубленный уровень</w:t>
      </w:r>
    </w:p>
    <w:p w:rsidR="00C20623" w:rsidRDefault="0093293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Человек как высшая ценность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Человек, нравственное начало в человеке, проблема духовного потенциала личности и ег</w:t>
      </w:r>
      <w:r>
        <w:rPr>
          <w:rFonts w:ascii="Times New Roman" w:eastAsia="Calibri" w:hAnsi="Times New Roman" w:cs="Times New Roman"/>
          <w:sz w:val="28"/>
          <w:szCs w:val="28"/>
        </w:rPr>
        <w:t xml:space="preserve">о реализация, свое «Я» в человеке, индивидуальное в человеке, человек  перед судом своей совести, выражение отношения к другим людям, становление личности, личность и мир, судьба человека.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Стихотворения Габдуллы Тукая «Шагыйрь» («Поэт»), «Кыйтга»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Көчләр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емне мин...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</w:rPr>
        <w:t>(«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Отрывок</w:t>
      </w:r>
      <w:r>
        <w:rPr>
          <w:rFonts w:ascii="Times New Roman" w:eastAsia="Calibri" w:hAnsi="Times New Roman" w:cs="Times New Roman"/>
          <w:sz w:val="28"/>
          <w:szCs w:val="28"/>
        </w:rPr>
        <w:t>» («Силы я свои…»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),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Повесть Гали Рахима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Идель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ка с судьбой нации.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Равиля Файзуллина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Җаныңның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ваклыгын...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Мелочность души твоей...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Проблема свободы личности и свободы мнений. Чувство собственного достоинства лирического героя.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Стихотворение Радифа Гаташа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</w:t>
      </w:r>
      <w:r>
        <w:rPr>
          <w:rFonts w:ascii="Times New Roman" w:eastAsia="Calibri" w:hAnsi="Times New Roman" w:cs="Times New Roman"/>
          <w:sz w:val="28"/>
          <w:szCs w:val="28"/>
        </w:rPr>
        <w:t>авап бир, табигать»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тветь мне, природа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Проблема духовного потенциала личности, его реализация. Поиск духовных основ бытия. Высшие ценности: любовь, вера, духовность, истина.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Рената Хариса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Алтын төрән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Золотой лемех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Страницы истории. Символическое звуча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ние образа Времени. Человек во Времени. Способность Человека овладеть пространством Времени.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lastRenderedPageBreak/>
        <w:t xml:space="preserve"> Поэма Ильдара Юзеева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Өчәү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чыктык ерак юлга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 втроем отправились в путь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Проблема поиска человеком смысла жизни. Определение жизненных целей. Миссия человек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а на этой земле. Символические образы в поэме. Категории добра, красоты.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Зульфата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Кем әле син?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 кто ты?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Дүрт җыр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Четыре песни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Смысл жизни, быстротечность жизни человека. Важность совершения добрых дел.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Мудариса Агълямова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Курпылар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«Молодая поросль»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Вечность бытия. Вера в непокоримость человечества перед историческими потрясениями, войнами.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Стихотворения Рамиса Аймата «Кошмы? Колмы?» («Птица ли? Иль раб?»), «Җәйнең соңгы җыры» («Последн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яя песня лета»). Философские взгляды лирического героя. Противопоставление материального бытия и стремления к  свободе, связанные с ним мотивы тоски, светлой грусти. Образы уходящего лета и наступающей осени.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Стихотворения Лилии Гибадуллиной «Ә очасы килә.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..» («А хочется летать...»),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человеческой души и окно во Вселенную.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Человек и сем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ья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Человек и семейные отношения. Место человека в семье. Любовь в жизни человека. Доверие, уважение, верность – главные семейные ценности. Роль родителей в семье. Проблема полноценности семьи.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Повесть Гаяза Исхаки </w:t>
      </w:r>
      <w:r>
        <w:rPr>
          <w:rFonts w:ascii="Times New Roman" w:eastAsia="Calibri" w:hAnsi="Times New Roman" w:cs="Times New Roman"/>
          <w:sz w:val="28"/>
          <w:szCs w:val="28"/>
        </w:rPr>
        <w:t>«Остазбикә» («Наставница»)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Проблемы вечно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сти общечеловеческих ценностей. Человек, смысл жизни и семейное счастье. 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Рассказ Амирхана Еники «Ана һәм кыз» («Мать и дочь</w:t>
      </w:r>
      <w:r>
        <w:rPr>
          <w:rFonts w:ascii="Times New Roman" w:eastAsia="Calibri" w:hAnsi="Times New Roman" w:cs="Times New Roman"/>
          <w:sz w:val="28"/>
          <w:szCs w:val="28"/>
        </w:rPr>
        <w:t xml:space="preserve">»). Психологизм 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 и духовной стойкости человека. Теплота взаимоотношений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матери и дочери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Поэма Ильдара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Юзеева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Гашыйклар тавы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Гора влюбленных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Оригинальность сюжета, романтический пафос, раскрытие характеров в их духовном противостоянии. Любовь как высшая ценность. Связь жизненной философии с идеализацией любви. Проблемы верности, чести, уважения к чув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ствам близких людей.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Драма Шарифа Хуса</w:t>
      </w:r>
      <w:r>
        <w:rPr>
          <w:rFonts w:ascii="Times New Roman" w:eastAsia="Calibri" w:hAnsi="Times New Roman" w:cs="Calibri"/>
          <w:sz w:val="28"/>
          <w:szCs w:val="28"/>
        </w:rPr>
        <w:t>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нова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Әни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килде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Мама приехала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ие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критического направления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в драматургии. Особенности жанра драмы.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Стихотворения Хасана Туфана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Әйткән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идең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 сказанном тобой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Тамчылар ни диләр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 чем поет капель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Выражение в стихотворениях сокровенных чувств и переживаний лирического героя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 Размышления поэта о дружбе, любви, преданности и верности. Тонкий  лиризм стихотворений.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Мусы Д</w:t>
      </w:r>
      <w:r>
        <w:rPr>
          <w:rFonts w:ascii="Times New Roman" w:eastAsia="Calibri" w:hAnsi="Times New Roman" w:cs="Times New Roman"/>
          <w:sz w:val="28"/>
          <w:szCs w:val="28"/>
        </w:rPr>
        <w:t>жалиля «Ышанма» («Не верь»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Образ автора, изображение его духовной силы. Долг лирического героя перед родиной, близкими людьми. Изображение патр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иотических чувств лирического героя. Отождествление чувств верности и преданности перед своим народом и любимой женщиной.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Рассказ Рузаля Мухаметшина «Тырыйк» («Прыгун»). Осознание общечеловеческих ценностей. Образ семьи в детском восприятии.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Дидактические наставления Ризы Фахретдинова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Гаилә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Семья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Функция каждого члена семьи, красота семейных взаимоотношений на примере татарской семьи. Значение семьи в жизни человека и общества. 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lastRenderedPageBreak/>
        <w:t>Человек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 национальный характер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Стихотворение Шаехзады Баб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ича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Халкым өчен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Во имя народа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Образы Родины и татарского народа, их неразрывность.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Маджита Гафури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Үзем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һәм халкым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Я и мой народ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Обеспокоенность поэта за судьбу своей нации. Идея служения народу. Миссия поэта в воплощении идеи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его дальнейшего развития.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Татарская литература зарубежья: Гаяза Исхаки </w:t>
      </w:r>
      <w:r>
        <w:rPr>
          <w:rFonts w:ascii="Times New Roman" w:eastAsia="Calibri" w:hAnsi="Times New Roman" w:cs="Times New Roman"/>
          <w:sz w:val="28"/>
          <w:szCs w:val="28"/>
        </w:rPr>
        <w:t>«Татарны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ң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кызы» («Татарка»).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На</w:t>
      </w:r>
      <w:r>
        <w:rPr>
          <w:rFonts w:ascii="Times New Roman" w:eastAsia="Calibri" w:hAnsi="Times New Roman" w:cs="Times New Roman"/>
          <w:sz w:val="28"/>
          <w:szCs w:val="28"/>
        </w:rPr>
        <w:t>циональный характер и ментальность.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Роберта Миннуллина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Туган телемә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Родной язык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Образ родного языка, восхищение его крастотой и выра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зительностью.  Обращение автора к нему. Долг поэта перед родным языком.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Ркаиля Зайдуллы </w:t>
      </w:r>
      <w:r>
        <w:rPr>
          <w:rFonts w:ascii="Times New Roman" w:eastAsia="Calibri" w:hAnsi="Times New Roman" w:cs="Times New Roman"/>
          <w:sz w:val="28"/>
          <w:szCs w:val="28"/>
        </w:rPr>
        <w:t>«Карап торам Казаныма» («Любуюсь Казанью»). Образ Казани сквозь призму времени: прошлое, настоящее и будущее татарского народа. Проблемы возрождения и со</w:t>
      </w:r>
      <w:r>
        <w:rPr>
          <w:rFonts w:ascii="Times New Roman" w:eastAsia="Calibri" w:hAnsi="Times New Roman" w:cs="Times New Roman"/>
          <w:sz w:val="28"/>
          <w:szCs w:val="28"/>
        </w:rPr>
        <w:t>хранения нации.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Стихотворения «Хәтер көне» («День памяти»), «Без очарга әзерләнгән идек...» («Мы готовились к полету»).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Стихотворение Рашита Ахметзянова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 туган тел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Мой родной язык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Бергәләп  җырлыйк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Споем вместе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Раскрытие в стихотворениях це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нности и значимости родного языка, его роли в жизни человека. Язык как символ единства нации.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Комедия Гаяза Исхаки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Җан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Баевич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 Потеря себя, своей национальной сущности. Осмеяние низменных качеств человека. Утрата душевной связи человека со своими корнями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Неразрывное единство действия и сатиры. Мастерство автора в создании индивидуальных характеров. 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Человек 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общество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Личность в социуме, влияние социальной среды на личность человека,  взаимоотношения человека и общества, человек и государственная система,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гражданственность и патриотизм, интересы личности, интересы общества, интересы государства, жизнь и идеология.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Сти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хотворение Габдуллы  Тукая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Өзелгән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өмид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Разбитая надежда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Сагита Рамиева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Сүзем һәм үзем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Я и мое слово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Поиск жизненного идеала. Духовный мир лирического героя. Определение новых путей творческой деятельности поэта. Противопоставление его надежд и реальной действительности.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>Стихотворение Да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Куанды ил, канат какты мәләкләр...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Когда страна возликовала...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Смысл, вложенный поэтом в понятие мотива Отчизны, родной земли. Чувство тоски переходящее в глубокий драматизм переживаний лирического героя. Боль поэта за судьбу народа. Пережив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ания по поводу потери связи с народом. Чувство отчуждения и связанные с ним экзистенциальные страдания поэта.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Музыкальная драма Карима Тинчурина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Зәңгәр шәл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Голубая шаль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Своеобразие народного характера. Социальные мотивы в драме. Идея свободы личнос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ти. Поэтика жанра музыкальной драмы.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Драма Хади Такташа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Югалган матурлык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Утраченная красота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Газинура Мурата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Черек күл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«Ч</w:t>
      </w:r>
      <w:r>
        <w:rPr>
          <w:rFonts w:ascii="Times New Roman" w:eastAsia="Calibri" w:hAnsi="Times New Roman" w:cs="Calibri"/>
          <w:sz w:val="28"/>
          <w:szCs w:val="28"/>
        </w:rPr>
        <w:t xml:space="preserve">ерное озеро»). Размышления о судьбе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известных татарских личностей – жертв тоталитарной системы.</w:t>
      </w:r>
      <w:r>
        <w:rPr>
          <w:rFonts w:ascii="Times New Roman" w:eastAsia="Calibri" w:hAnsi="Times New Roman" w:cs="Calibri"/>
          <w:sz w:val="28"/>
          <w:szCs w:val="28"/>
        </w:rPr>
        <w:t xml:space="preserve"> Проблема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определения </w:t>
      </w:r>
      <w:r>
        <w:rPr>
          <w:rFonts w:ascii="Times New Roman" w:eastAsia="Calibri" w:hAnsi="Times New Roman" w:cs="Calibri"/>
          <w:sz w:val="28"/>
          <w:szCs w:val="28"/>
        </w:rPr>
        <w:t>места человека в обществе.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</w:rPr>
        <w:lastRenderedPageBreak/>
        <w:t>Стихотворение Харраса Аюпова 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Әманәт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Завещание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Образ песни, как завещание одного поколения другому. </w:t>
      </w:r>
      <w:r>
        <w:rPr>
          <w:rFonts w:ascii="Times New Roman" w:eastAsia="Calibri" w:hAnsi="Times New Roman" w:cs="Calibri"/>
          <w:sz w:val="28"/>
          <w:szCs w:val="28"/>
        </w:rPr>
        <w:t>Восхва</w:t>
      </w:r>
      <w:r>
        <w:rPr>
          <w:rFonts w:ascii="Times New Roman" w:eastAsia="Calibri" w:hAnsi="Times New Roman" w:cs="Calibri"/>
          <w:sz w:val="28"/>
          <w:szCs w:val="28"/>
        </w:rPr>
        <w:t>ление н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равственных качеств человека: честь, достоинство, человеколюбие, патриотизм, солидарность.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Разиля Валиева </w:t>
      </w:r>
      <w:r>
        <w:rPr>
          <w:rFonts w:ascii="Times New Roman" w:eastAsia="Calibri" w:hAnsi="Times New Roman" w:cs="Calibri"/>
          <w:sz w:val="28"/>
          <w:szCs w:val="28"/>
        </w:rPr>
        <w:t>«Ватаным» («Отчизна моя»). Патриотический настрой стихотворения. Образ народа-победителя. Чувство гордости за свою родину, за сво</w:t>
      </w:r>
      <w:r>
        <w:rPr>
          <w:rFonts w:ascii="Times New Roman" w:eastAsia="Calibri" w:hAnsi="Times New Roman" w:cs="Calibri"/>
          <w:sz w:val="28"/>
          <w:szCs w:val="28"/>
        </w:rPr>
        <w:t>й народ.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b/>
          <w:sz w:val="28"/>
          <w:szCs w:val="28"/>
        </w:rPr>
      </w:pPr>
      <w:r>
        <w:rPr>
          <w:rFonts w:ascii="Times New Roman" w:eastAsia="Calibri" w:hAnsi="Times New Roman" w:cs="Calibri"/>
          <w:b/>
          <w:sz w:val="28"/>
          <w:szCs w:val="28"/>
          <w:lang w:val="tt-RU"/>
        </w:rPr>
        <w:t>Человек</w:t>
      </w:r>
      <w:r>
        <w:rPr>
          <w:rFonts w:ascii="Times New Roman" w:eastAsia="Calibri" w:hAnsi="Times New Roman" w:cs="Calibri"/>
          <w:b/>
          <w:sz w:val="28"/>
          <w:szCs w:val="28"/>
        </w:rPr>
        <w:t xml:space="preserve"> и история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</w:rPr>
        <w:t xml:space="preserve">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Дардменда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Жизнь 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ирического героя, размышления о ходе истории и судьбы человека. Вопросы жизни и смерти, судьбы, бренности жизни. Экзистенциальный мотив.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Хасана  Туфана 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Хәят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Жизнь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Возрождение веры в победу добра, справедливости, в возможность счасть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я. Осознание лирическим героем его необходимости обществу, государству.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Аяза Гилязева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Ягез, бер дога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Давайте помолимся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 Автобиографический характер повести. Целостный образ времени, власти, системы. Проблема человека в тоталитарной системе.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Осуждение культа личности. Богатство национальной жизни, истории, особенности национального характера.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Роман Флуса Латифи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Хыянәт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Измена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Историческая основа романа.  Уклад жизни двух народов, рассмотрение их в плане сравнения. Черты национального ха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рактера: терпеливость, милосердие, честность, гордость, смелость, решительность, стойкость, самотверженность. Их воплощение в главном герое произведения. Особенности его национального мировоззрения.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Рассказ Рустема Галиуллина «Боссоойко» («Боссоойко»).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Образ Гиззатуллы Рахматуллина. Смелость, мужество, глубокая вера в идею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свободы. Отображение в произведении связей якутского и татарского народов.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Мухаммета Магдеева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Кеше китә – җыры кала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Человек уходит – песня остается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Своеобразие лирическо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го повествования. Мастерство писателя в создании индивидуальных характеров. Поиск духовных основ бытия. Эстетические и нравственные проблемы, поднятые в повести. Мотив прошлого – мотив ухода людей, традиций, обычаев.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Драма Туфана Миннуллина  </w:t>
      </w:r>
      <w:r>
        <w:rPr>
          <w:rFonts w:ascii="Times New Roman" w:hAnsi="Times New Roman" w:cs="Times New Roman"/>
          <w:sz w:val="28"/>
          <w:szCs w:val="28"/>
          <w:lang w:val="tt-RU"/>
        </w:rPr>
        <w:t>«Шәҗәрә»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Ро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дословная</w:t>
      </w:r>
      <w:r>
        <w:rPr>
          <w:rFonts w:ascii="Times New Roman" w:hAnsi="Times New Roman" w:cs="Times New Roman"/>
          <w:sz w:val="28"/>
          <w:szCs w:val="28"/>
          <w:lang w:val="tt-RU"/>
        </w:rPr>
        <w:t>»).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</w:rPr>
        <w:t xml:space="preserve">Философское осмысление прошлого и настоящего народа. Своеобразие композиционной формы.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Стремление осознать основ человечесности, способных поддержать человека в периоды исторических испытаний. Театральный роман Зульфата Хакима «Гасыр моңы» («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Грусть века»).</w:t>
      </w:r>
    </w:p>
    <w:p w:rsidR="00C20623" w:rsidRDefault="00932932">
      <w:pPr>
        <w:spacing w:after="0" w:line="360" w:lineRule="auto"/>
        <w:ind w:firstLine="709"/>
        <w:rPr>
          <w:rFonts w:ascii="Times New Roman" w:eastAsia="Calibri" w:hAnsi="Times New Roman" w:cs="Calibri"/>
          <w:b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b/>
          <w:sz w:val="28"/>
          <w:szCs w:val="28"/>
          <w:lang w:val="tt-RU"/>
        </w:rPr>
        <w:t xml:space="preserve">Человек и природа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Взаимовязь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ее понимание, сохранение. 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Клары Булатовой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Шушы яктан, шушы туфрактан без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Отсюда родом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Изображение жизни природы и жизни человека в их нерасторжимом единстве. Выражение переживаний и мироощущения лирического героя.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Стихотворение Гульшат Зайнашевой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Таулар моңы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Мелодия гор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).  Прошлое и настоящее.  Невозвратное течение человеческой  жизни. Образ родника. Мотивы единства красоты человека, красоты природы, красоты жизни. 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Повесть Фаузии Байрамовой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Болын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Луг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Красота природы, страх о ее потере. Раскрытие по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val="tt-RU"/>
        </w:rPr>
      </w:pPr>
      <w:r>
        <w:rPr>
          <w:rFonts w:ascii="Times New Roman" w:eastAsia="Calibri" w:hAnsi="Times New Roman" w:cs="Calibri"/>
          <w:sz w:val="28"/>
          <w:szCs w:val="28"/>
          <w:lang w:val="tt-RU"/>
        </w:rPr>
        <w:lastRenderedPageBreak/>
        <w:t xml:space="preserve">Повесть Набиры Гиматдиновой 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Ак торна каргышы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Calibri"/>
          <w:sz w:val="28"/>
          <w:szCs w:val="28"/>
        </w:rPr>
        <w:t>«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Заклинание белого ж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уравля</w:t>
      </w:r>
      <w:r>
        <w:rPr>
          <w:rFonts w:ascii="Times New Roman" w:eastAsia="Calibri" w:hAnsi="Times New Roman" w:cs="Calibri"/>
          <w:sz w:val="28"/>
          <w:szCs w:val="28"/>
        </w:rPr>
        <w:t>»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>). Мифологический сюжет. Мифологизмы,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:rsidR="00C20623" w:rsidRDefault="00932932">
      <w:pPr>
        <w:widowControl w:val="0"/>
        <w:spacing w:after="0" w:line="360" w:lineRule="auto"/>
        <w:ind w:firstLine="709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  <w:lang w:val="tt-RU"/>
        </w:rPr>
        <w:t xml:space="preserve">Блок </w:t>
      </w:r>
      <w:r>
        <w:rPr>
          <w:rFonts w:ascii="Times New Roman" w:eastAsia="Calibri" w:hAnsi="Times New Roman" w:cs="Calibri"/>
          <w:b/>
          <w:bCs/>
          <w:sz w:val="28"/>
          <w:szCs w:val="28"/>
          <w:lang w:val="en-US"/>
        </w:rPr>
        <w:t>III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>. Теория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 литературы</w:t>
      </w:r>
    </w:p>
    <w:p w:rsidR="00C20623" w:rsidRDefault="00932932">
      <w:pPr>
        <w:widowControl w:val="0"/>
        <w:spacing w:after="0" w:line="360" w:lineRule="auto"/>
        <w:ind w:firstLine="709"/>
        <w:jc w:val="center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Базовый и углубленный уровни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Род и жанр литературы. </w:t>
      </w:r>
      <w:r>
        <w:rPr>
          <w:rFonts w:ascii="Times New Roman" w:eastAsia="Calibri" w:hAnsi="Times New Roman" w:cs="Calibri"/>
          <w:sz w:val="28"/>
          <w:szCs w:val="28"/>
        </w:rPr>
        <w:t>Литературные роды: эпос, лирика и драма. Жанр. Эпические жанры. Лирические жанры. Драматические жанры. Музыкальная драма. Театральный роман. Лиро-эпические жанры.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Образность в литературном про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изведении. </w:t>
      </w:r>
      <w:r>
        <w:rPr>
          <w:rFonts w:ascii="Times New Roman" w:eastAsia="Calibri" w:hAnsi="Times New Roman" w:cs="Calibri"/>
          <w:sz w:val="28"/>
          <w:szCs w:val="28"/>
        </w:rPr>
        <w:t>Образ, символ, деталь.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</w:t>
      </w:r>
      <w:r>
        <w:rPr>
          <w:rFonts w:ascii="Times New Roman" w:eastAsia="Calibri" w:hAnsi="Times New Roman" w:cs="Calibri"/>
          <w:sz w:val="28"/>
          <w:szCs w:val="28"/>
        </w:rPr>
        <w:t xml:space="preserve"> природы, образы-вещи, мифологические образы, фантастические образы.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Литературное произведение. Форма и содержание. </w:t>
      </w:r>
      <w:r>
        <w:rPr>
          <w:rFonts w:ascii="Times New Roman" w:eastAsia="Calibri" w:hAnsi="Times New Roman" w:cs="Calibri"/>
          <w:sz w:val="28"/>
          <w:szCs w:val="28"/>
        </w:rPr>
        <w:t>Содержание: событие, подтекст, контекст. Пафос (виды пафоса). Идеал. Изображенный мир. Психологизм. Место и время в художественном произвед</w:t>
      </w:r>
      <w:r>
        <w:rPr>
          <w:rFonts w:ascii="Times New Roman" w:eastAsia="Calibri" w:hAnsi="Times New Roman" w:cs="Calibri"/>
          <w:sz w:val="28"/>
          <w:szCs w:val="28"/>
        </w:rPr>
        <w:t xml:space="preserve">ении (хронотоп).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Литературное творчество. Художественные средства и стиль. </w:t>
      </w:r>
      <w:r>
        <w:rPr>
          <w:rFonts w:ascii="Times New Roman" w:eastAsia="Calibri" w:hAnsi="Times New Roman" w:cs="Calibri"/>
          <w:sz w:val="28"/>
          <w:szCs w:val="28"/>
        </w:rPr>
        <w:t>Художественные приемы: повтор, параллелизм, противопоставление, ретроспекция.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 Риторический вопрос.</w:t>
      </w:r>
      <w:r>
        <w:rPr>
          <w:rFonts w:ascii="Times New Roman" w:eastAsia="Calibri" w:hAnsi="Times New Roman" w:cs="Calibri"/>
          <w:sz w:val="28"/>
          <w:szCs w:val="28"/>
        </w:rPr>
        <w:t xml:space="preserve"> Особенности стихотворной и прозаической форм словесного выражения. Ритм, рифма, с</w:t>
      </w:r>
      <w:r>
        <w:rPr>
          <w:rFonts w:ascii="Times New Roman" w:eastAsia="Calibri" w:hAnsi="Times New Roman" w:cs="Calibri"/>
          <w:sz w:val="28"/>
          <w:szCs w:val="28"/>
        </w:rPr>
        <w:t xml:space="preserve">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История литературы. </w:t>
      </w:r>
      <w:r>
        <w:rPr>
          <w:rFonts w:ascii="Times New Roman" w:eastAsia="Calibri" w:hAnsi="Times New Roman" w:cs="Calibri"/>
          <w:sz w:val="28"/>
          <w:szCs w:val="28"/>
        </w:rPr>
        <w:t xml:space="preserve">Традиции и новаторство. Религиозная литература, светская литература. 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Литера</w:t>
      </w:r>
      <w:r>
        <w:rPr>
          <w:rFonts w:ascii="Times New Roman" w:eastAsia="Calibri" w:hAnsi="Times New Roman" w:cs="Calibri"/>
          <w:b/>
          <w:bCs/>
          <w:sz w:val="28"/>
          <w:szCs w:val="28"/>
        </w:rPr>
        <w:t xml:space="preserve">турный процесс. </w:t>
      </w:r>
      <w:r>
        <w:rPr>
          <w:rFonts w:ascii="Times New Roman" w:eastAsia="Calibri" w:hAnsi="Times New Roman" w:cs="Calibri"/>
          <w:sz w:val="28"/>
          <w:szCs w:val="28"/>
        </w:rPr>
        <w:t xml:space="preserve">Понятие о литературном процессе и периодах </w:t>
      </w:r>
      <w:r>
        <w:rPr>
          <w:rFonts w:ascii="Times New Roman" w:eastAsia="Calibri" w:hAnsi="Times New Roman" w:cs="Calibri"/>
          <w:sz w:val="28"/>
          <w:szCs w:val="28"/>
        </w:rPr>
        <w:lastRenderedPageBreak/>
        <w:t xml:space="preserve">в развитии литературы. </w:t>
      </w:r>
    </w:p>
    <w:p w:rsidR="00C20623" w:rsidRDefault="00932932">
      <w:pPr>
        <w:widowControl w:val="0"/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be-BY"/>
        </w:rPr>
        <w:t>Литературное направление и течение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. Реализм. Романтизм. Модернизм. Крестьянский реализм, сентиментальный реализм, интеллектуальный реализм как течения неореализма. Магически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й реализм. Экспрессионизм. Экзистенциализм.</w:t>
      </w:r>
    </w:p>
    <w:p w:rsidR="00C20623" w:rsidRDefault="0093293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Блок </w:t>
      </w:r>
      <w:r>
        <w:rPr>
          <w:rFonts w:ascii="Times New Roman" w:eastAsia="Calibri" w:hAnsi="Times New Roman" w:cs="Calibri"/>
          <w:b/>
          <w:bCs/>
          <w:sz w:val="28"/>
          <w:szCs w:val="28"/>
          <w:lang w:val="en-US"/>
        </w:rPr>
        <w:t>I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V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be-BY"/>
        </w:rPr>
        <w:t xml:space="preserve">.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Рекомендованный список литературных произведений для внеклассного чтения и заучивания наизусть</w:t>
      </w:r>
    </w:p>
    <w:p w:rsidR="00C20623" w:rsidRDefault="00932932">
      <w:pPr>
        <w:widowControl w:val="0"/>
        <w:spacing w:after="0" w:line="360" w:lineRule="auto"/>
        <w:ind w:firstLine="709"/>
        <w:jc w:val="center"/>
        <w:rPr>
          <w:rFonts w:ascii="Times New Roman" w:eastAsia="Calibri" w:hAnsi="Times New Roman" w:cs="Calibri"/>
          <w:b/>
          <w:bCs/>
          <w:sz w:val="28"/>
          <w:szCs w:val="28"/>
        </w:rPr>
      </w:pPr>
      <w:r>
        <w:rPr>
          <w:rFonts w:ascii="Times New Roman" w:eastAsia="Calibri" w:hAnsi="Times New Roman" w:cs="Calibri"/>
          <w:b/>
          <w:bCs/>
          <w:sz w:val="28"/>
          <w:szCs w:val="28"/>
        </w:rPr>
        <w:t>Базовый и углубленный уровни</w:t>
      </w:r>
    </w:p>
    <w:p w:rsidR="00C20623" w:rsidRDefault="00932932">
      <w:pPr>
        <w:widowControl w:val="0"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10 класс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Для заучивания наизусть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: Тукай Г.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«Шагыйрь» («Поэт»). Джалиль М. «Ышанма» («Не верь»). Файзуллин Р. «Җаныңның ваклыгын...» («Мелочность души твоей...»). Р. Миннуллин «Туган телемә»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«Родному языку»).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Cs/>
          <w:i/>
          <w:sz w:val="28"/>
          <w:szCs w:val="28"/>
          <w:lang w:val="tt-RU"/>
        </w:rPr>
        <w:t>Для внеклассного чтения: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Воспоминание Мотыйгуллы Тухфатуллина о Г.Тукае.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Научная публицистика Махмутовой А. «Сорбоннада белем алган Сара» («Сара, выпускница Сорбонны»), «Ләбибә Хөсәения» («Лябиба Хусаения»), «Фатиха Аитова», «Зөһрә Акчурина-Гаспралы» («Зухра Акчурина-Гаспралы»), «Мөхлисә Буби» («Мухлиса Буби»). М. Галяу «Болган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чык еллар» («Муть»). Яруллин Ф. «Яралы язмышлар» («Былинка на ветру»). Абсалямов А. </w:t>
      </w:r>
      <w:r>
        <w:rPr>
          <w:rFonts w:ascii="Times New Roman" w:eastAsia="Calibri" w:hAnsi="Times New Roman" w:cs="Times New Roman"/>
          <w:sz w:val="28"/>
          <w:szCs w:val="28"/>
        </w:rPr>
        <w:t xml:space="preserve">«Ак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чәчәкләр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Белые цветы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). Фаттах Н. «Кичү» («Переправа»). Еники А. «Саз чәчәге» («Болотный цветок»).</w:t>
      </w:r>
    </w:p>
    <w:p w:rsidR="00C20623" w:rsidRDefault="00932932">
      <w:pPr>
        <w:widowControl w:val="0"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11 класс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Для заучивания наизусть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Туфан Х. «Хәят» («</w:t>
      </w:r>
      <w:r>
        <w:rPr>
          <w:rFonts w:ascii="Times New Roman" w:eastAsia="Calibri" w:hAnsi="Times New Roman" w:cs="Times New Roman"/>
          <w:sz w:val="28"/>
          <w:szCs w:val="28"/>
        </w:rPr>
        <w:t>Жизнь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»). Булат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ова  К. «Шушы яктан, шушы туфрактан без» («Отсюда родом»). Магдеев М.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Кеше китә – җыры кала</w:t>
      </w:r>
      <w:r>
        <w:rPr>
          <w:rFonts w:ascii="Times New Roman" w:eastAsia="Calibri" w:hAnsi="Times New Roman" w:cs="Times New Roman"/>
          <w:sz w:val="28"/>
          <w:szCs w:val="28"/>
        </w:rPr>
        <w:t>» (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ө</w:t>
      </w:r>
      <w:r>
        <w:rPr>
          <w:rFonts w:ascii="Times New Roman" w:eastAsia="Calibri" w:hAnsi="Times New Roman" w:cs="Times New Roman"/>
          <w:sz w:val="28"/>
          <w:szCs w:val="28"/>
        </w:rPr>
        <w:t>зек)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Человек уходит – песня остается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(отрывок). Валиев Р. «Ватаным» («Отчизна»).</w:t>
      </w:r>
    </w:p>
    <w:p w:rsidR="00C20623" w:rsidRDefault="009329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Cs/>
          <w:i/>
          <w:sz w:val="28"/>
          <w:szCs w:val="28"/>
          <w:lang w:val="tt-RU"/>
        </w:rPr>
        <w:t>Для внеклассного чтения: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Хәмидуллин Л. «Офыктагы рәшәләр» («Миражи на горизо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нте»). Юныс М. «Шәмдәлләрдә генә утлар яна» («Огонь горит только на свечах»). Хаким З. </w:t>
      </w:r>
      <w:r>
        <w:rPr>
          <w:rFonts w:ascii="Times New Roman" w:eastAsia="Calibri" w:hAnsi="Times New Roman" w:cs="Times New Roman"/>
          <w:sz w:val="28"/>
          <w:szCs w:val="28"/>
        </w:rPr>
        <w:t>«Телсез к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ү</w:t>
      </w:r>
      <w:r>
        <w:rPr>
          <w:rFonts w:ascii="Times New Roman" w:eastAsia="Calibri" w:hAnsi="Times New Roman" w:cs="Times New Roman"/>
          <w:sz w:val="28"/>
          <w:szCs w:val="28"/>
        </w:rPr>
        <w:t>ке»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Кукушка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Баян А.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«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Сәяхәтнамә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«Путешествие»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). Маликова М. «Шәфкать» («Милосердие»). Кабиров М. «Китап» («Книга»). </w:t>
      </w:r>
      <w:r>
        <w:rPr>
          <w:rFonts w:ascii="Times New Roman" w:eastAsia="Calibri" w:hAnsi="Times New Roman" w:cs="Calibri"/>
          <w:sz w:val="28"/>
          <w:szCs w:val="28"/>
          <w:lang w:val="tt-RU"/>
        </w:rPr>
        <w:t xml:space="preserve">Латыйфи Ф., Якушев Р.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«Тамга»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(«Знак»).</w:t>
      </w:r>
    </w:p>
    <w:p w:rsidR="00C20623" w:rsidRDefault="00C20623">
      <w:pPr>
        <w:rPr>
          <w:rFonts w:ascii="Times New Roman" w:eastAsia="Calibri" w:hAnsi="Times New Roman" w:cs="Times New Roman"/>
          <w:sz w:val="28"/>
          <w:szCs w:val="28"/>
          <w:lang w:val="tt-RU"/>
        </w:rPr>
        <w:sectPr w:rsidR="00C20623">
          <w:footerReference w:type="default" r:id="rId8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20623" w:rsidRDefault="00C20623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20623" w:rsidRDefault="00932932">
      <w:pPr>
        <w:jc w:val="both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br w:type="page"/>
      </w:r>
    </w:p>
    <w:p w:rsidR="00C20623" w:rsidRDefault="00C206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</w:p>
    <w:p w:rsidR="00C20623" w:rsidRDefault="00932932">
      <w:pPr>
        <w:pStyle w:val="1"/>
        <w:numPr>
          <w:ilvl w:val="0"/>
          <w:numId w:val="2"/>
        </w:numPr>
        <w:tabs>
          <w:tab w:val="left" w:pos="284"/>
        </w:tabs>
        <w:spacing w:before="0" w:line="360" w:lineRule="auto"/>
        <w:ind w:left="0" w:firstLine="0"/>
        <w:jc w:val="center"/>
        <w:rPr>
          <w:rFonts w:ascii="Times New Roman" w:eastAsia="Calibri" w:hAnsi="Times New Roman" w:cs="Times New Roman"/>
          <w:color w:val="auto"/>
          <w:shd w:val="clear" w:color="auto" w:fill="FFFFFF"/>
        </w:rPr>
      </w:pPr>
      <w:bookmarkStart w:id="10" w:name="_Toc46921919"/>
      <w:r>
        <w:rPr>
          <w:rFonts w:ascii="Times New Roman" w:eastAsia="Calibri" w:hAnsi="Times New Roman" w:cs="Times New Roman"/>
          <w:color w:val="auto"/>
          <w:shd w:val="clear" w:color="auto" w:fill="FFFFFF"/>
        </w:rPr>
        <w:t>Тематическое планирование с указанием количества часов, отводимых на освоение каждой темы</w:t>
      </w:r>
      <w:bookmarkEnd w:id="10"/>
    </w:p>
    <w:p w:rsidR="00C20623" w:rsidRDefault="009329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Базовый уровень</w:t>
      </w:r>
    </w:p>
    <w:p w:rsidR="00C20623" w:rsidRDefault="009329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класс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402"/>
        <w:gridCol w:w="851"/>
        <w:gridCol w:w="3827"/>
      </w:tblGrid>
      <w:tr w:rsidR="00C20623">
        <w:trPr>
          <w:trHeight w:val="299"/>
        </w:trPr>
        <w:tc>
          <w:tcPr>
            <w:tcW w:w="1384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</w:t>
            </w:r>
          </w:p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Характеристики основных видов деятельности обучающихся</w:t>
            </w:r>
          </w:p>
        </w:tc>
      </w:tr>
      <w:tr w:rsidR="00C20623">
        <w:trPr>
          <w:trHeight w:val="2180"/>
        </w:trPr>
        <w:tc>
          <w:tcPr>
            <w:tcW w:w="1384" w:type="dxa"/>
            <w:vMerge w:val="restart"/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как высшая ценность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Вводный урок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периодической печати.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основных тем современной периодической печати.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Самостоятельный выбор журнала или газеты для чтения.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учебником, усвоение алгоритма работы с ним.</w:t>
            </w:r>
          </w:p>
        </w:tc>
      </w:tr>
      <w:tr w:rsidR="00C20623">
        <w:trPr>
          <w:trHeight w:val="3864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Стихотворения Г. Тукая «Шагыйрь» («Поэт»)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«Кыйтга»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Көчләремне мин...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Отрывок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(«Силы я свои…»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жизн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Пафос.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 установкой на смысловое восприятие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по содержанию прочитанного стихотворения.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Освоение лит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ературоведческого понятия.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</w:tc>
      </w:tr>
      <w:tr w:rsidR="00C20623">
        <w:trPr>
          <w:trHeight w:val="558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Повесть Г. 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Нерасторжимость суд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ьбы человека с судьбой нации.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Хронотоп.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Прогнозирование текста по заголовку, иллюстрации, ключевым словам.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выявление жанрово-видовой специфики произведения, определение тематики,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отношения к героям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литературоведческих терминов в процессе анализа произведения.</w:t>
            </w:r>
          </w:p>
        </w:tc>
      </w:tr>
      <w:tr w:rsidR="00C20623">
        <w:trPr>
          <w:trHeight w:val="559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Р. Файзуллина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Җаныңның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ваклыгын...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Мелочность души твоей...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(для заучивания наизусть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свободы личности и свободы мнений. Чувство собственного достоинства лирического героя.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 литературного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</w:tc>
      </w:tr>
      <w:tr w:rsidR="00C20623">
        <w:trPr>
          <w:trHeight w:val="314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Стихотворение Р. Хариса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Алтын төрән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Золотой лемех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Страницы истории. Символическое звучание образа времени. Человек во времени. Способность человека овладеть пространством времени.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выявление жанрово-видовой специфики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стихотворения.</w:t>
            </w:r>
          </w:p>
        </w:tc>
      </w:tr>
      <w:tr w:rsidR="00C20623">
        <w:trPr>
          <w:trHeight w:val="4140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Өчәү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чыктык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ерак юлга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втроем отправились в путь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Проблема поиска человеком смысла жизни. Определение жизненных целей. Миссия человека на этой земле. 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Интерпретация литературного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ответов на вопросы по содержанию прочитанного текста. 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борочный пересказ текста по плану.</w:t>
            </w:r>
          </w:p>
        </w:tc>
      </w:tr>
      <w:tr w:rsidR="00C20623">
        <w:trPr>
          <w:trHeight w:val="335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Зульфата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Кем әле син?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кто ты?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Дүрт җыр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Четыре песни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Смысл жизни, быстротечность жизни человека. Важность совершения добрых дел.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Риторический вопрос.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литературного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418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ind w:firstLine="4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Р. Аймата  «Җәйнең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соңгы җыры» («Последняя песня лета»). Философские взгляды лирического героя. Образы уходящего лета и наступающей осени.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выявление жанрово-видовой специфики произведения, определение тематики,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1014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Л. Гибадуллиной «Ә очасы килә...» («А хочется летать...»), 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>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>ской души и окно во Вселенную.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Calibri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Лирический герой.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оиск в тексте и понимание значения и роли средств художественной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1277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Calibri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роман М. Кабирова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«Китап» («Книга»). Проблематика романа. Приключенческий характер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произведения. Особеннности языка писателя.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проблемы.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проблемных вопросов.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пересказ.</w:t>
            </w:r>
          </w:p>
        </w:tc>
      </w:tr>
      <w:tr w:rsidR="00C20623">
        <w:trPr>
          <w:trHeight w:val="504"/>
        </w:trPr>
        <w:tc>
          <w:tcPr>
            <w:tcW w:w="1384" w:type="dxa"/>
            <w:vMerge/>
            <w:tcBorders>
              <w:top w:val="nil"/>
              <w:bottom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сочинение на тему «Кеше – даһи тереклекнең терәге ул» («Человек – опора человечества»).</w:t>
            </w:r>
          </w:p>
        </w:tc>
        <w:tc>
          <w:tcPr>
            <w:tcW w:w="851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литературного материала.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Систематизация знаний, 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Решение проблемного вопроса.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 работы.</w:t>
            </w:r>
          </w:p>
        </w:tc>
      </w:tr>
      <w:tr w:rsidR="00C20623">
        <w:trPr>
          <w:trHeight w:val="843"/>
        </w:trPr>
        <w:tc>
          <w:tcPr>
            <w:tcW w:w="1384" w:type="dxa"/>
            <w:vMerge w:val="restart"/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семья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Г. Исхаки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«Остазбикә» («Наставница»)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Проблемы вечности общечеловеческих ценностей. Человек, смысл жизни и семейное счастье. Сила любви и преданности. Психологизм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повести: внутренний конфликт Сагиды.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Психологизм.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художественного содержания произведения,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еделение авторской позиции.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отношения к нему.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331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А. Еники «Ана һәм кыз» («Мать и дочь»).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Отображение драматических и трагических моментов военной действительности в характере и духовной стойкости человека. Теплота взаимоотношений между матерью и дочерью.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Сентиментальный пафос.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темы и идеи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и объяснение заголовка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 и использование интонационных средств выразительности.</w:t>
            </w:r>
          </w:p>
        </w:tc>
      </w:tr>
      <w:tr w:rsidR="00C20623">
        <w:trPr>
          <w:trHeight w:val="5237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Драма Ш. Хуса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килде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 приехала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Теория литературы: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Драматический пафос.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 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Понимание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 заголовка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955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Гашыйклар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Гора влюбленных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Любовь как высшая ценность. Связь жизненной философии с идеализацией любви. Проблемы верности, чести, уважения к чувствам близких людей.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Романтический пафос.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поэмы.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Развернутый ответ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 литературного текста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произведения.</w:t>
            </w:r>
          </w:p>
        </w:tc>
      </w:tr>
      <w:tr w:rsidR="00C20623">
        <w:trPr>
          <w:trHeight w:val="490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тему «Гаилә бәхетенең нигезе яратуда» («Любовь – основа семьи»).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литературного материала.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Систематизация знаний.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Поиск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творческой работы.</w:t>
            </w:r>
          </w:p>
        </w:tc>
      </w:tr>
      <w:tr w:rsidR="00C20623">
        <w:trPr>
          <w:trHeight w:val="328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Х. Туфана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Әйткән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идең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сказанном тобой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Выражение в стихотворении сокровенных чувств и переживаний лирического героя.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Размышления поэта о дружбе, любви, преданности и верности.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М. 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жалиля «Ышанма» («Не верь»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36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Рассказ Р. Мухаметшина «Тырыйк» («Прыгун»). Осознание общечеловеческих ценностей. Образ семьи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детском восприятии.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на вопросы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содержанию проч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итанного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 по плану.</w:t>
            </w:r>
          </w:p>
        </w:tc>
      </w:tr>
      <w:tr w:rsidR="00C20623">
        <w:trPr>
          <w:trHeight w:val="336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Дидактические наставления Р. Фахретдинова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Гаилә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Функция каждого члена семьи, красота семейных взаимоотношений на примере татарской семьи. Значение семьи в жизни человека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общества.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Дидактизм литературы.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определение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ответов на вопросы по содержанию прочитанного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вопросо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418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Яруллина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Яралы язмышлар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Былинка на ветру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(внеклассное чтение). Проблематика повести. Тема сиротства в литературе. Роль семьи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жизни человека. Восхваление чувств милосердия, сострадания, любви к ближнему.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 художественного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по содержанию прочитанного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Выборочный пересказ текста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плану.</w:t>
            </w:r>
          </w:p>
        </w:tc>
      </w:tr>
      <w:tr w:rsidR="00C20623">
        <w:trPr>
          <w:trHeight w:val="250"/>
        </w:trPr>
        <w:tc>
          <w:tcPr>
            <w:tcW w:w="1384" w:type="dxa"/>
            <w:vMerge/>
            <w:tcBorders>
              <w:top w:val="nil"/>
              <w:bottom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Проектная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«Яхшылык эшлә дә суга сал» («Сделай добро и брось его в воду»).</w:t>
            </w:r>
          </w:p>
        </w:tc>
        <w:tc>
          <w:tcPr>
            <w:tcW w:w="851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 и систематизация материала для 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Обмен мнениями.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Устное выступление.</w:t>
            </w:r>
          </w:p>
        </w:tc>
      </w:tr>
      <w:tr w:rsidR="00C20623">
        <w:trPr>
          <w:trHeight w:val="374"/>
        </w:trPr>
        <w:tc>
          <w:tcPr>
            <w:tcW w:w="1384" w:type="dxa"/>
            <w:vMerge w:val="restart"/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национальный характер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М. Гафури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һәм халкым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и мой народ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Обеспокоенность поэта за судьбу своей нации. Идея служения народу. Миссия поэта в воплощении идеи его дальнейшего развития.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тематики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проблематики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Интерпретация художественного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</w:tc>
      </w:tr>
      <w:tr w:rsidR="00C20623">
        <w:trPr>
          <w:trHeight w:val="393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Зайдуллы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«Карап торам Казаныма» («Любуюсь Казанью»). Образ Казани сквозь призму времени: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прошлое, настоящее и будущее татарского народа.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Проблемы возрождения и сохранения нации.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«Хәтер көне» («День памяти»).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Историческая память татарского народа.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Определение средств изображения и выражения чувств героя. </w:t>
            </w:r>
          </w:p>
        </w:tc>
      </w:tr>
      <w:tr w:rsidR="00C20623">
        <w:trPr>
          <w:trHeight w:val="328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Миңнуллина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телемә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Образ родного языка, восхищение его крастотой и выразительностью.  Обращение автора к нему.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Раш. Ахметзянова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туган 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Мой родной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Раскрытие в стихотворениях ценности и значимости родног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языка, его роли в жизни человека. Язык как символ единства нации.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 стихотворения.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проблематики, идейно-эмоционального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74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Татарская литература зарубежья: Г. Исхаки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«Татарны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кызы» («Татарка»).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циональный характер и ментальность.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Контраст.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беседе, 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тематики и проблематики, выявление главной мысли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Интерпретация художественного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ессе анализа произведения.</w:t>
            </w:r>
          </w:p>
        </w:tc>
      </w:tr>
      <w:tr w:rsidR="00C20623">
        <w:trPr>
          <w:trHeight w:val="336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Комедия Г. Исхаки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Баевич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создании индивидуальных характеров.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Сатирический пафос.Фарс.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беседе, 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тематики и проблематики, выявление главной мысли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3254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чтение: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А. Махмутова «Сорбоннада белем алган Сара» («Сара, выпускница Сорбонны»), «Ләбибә Хөсәения» («Лябиба Хусаения»), «Фатиха Аитова», «Зөһрә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Акчурина-Гаспралы» («Зухра Акчурина-Гаспралы»),  «Мөхлисә Буби» («Мухлиса Буби»). Книга «Вакыт инде: без дә торыйк...». Женские образы. Татарская женская поэзия.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тезисного плана 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</w:tc>
      </w:tr>
      <w:tr w:rsidR="00C20623">
        <w:trPr>
          <w:trHeight w:val="1390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Контрольная работа.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контрольных тестовых заданий.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материала.</w:t>
            </w:r>
          </w:p>
        </w:tc>
      </w:tr>
      <w:tr w:rsidR="00C20623">
        <w:trPr>
          <w:trHeight w:val="268"/>
        </w:trPr>
        <w:tc>
          <w:tcPr>
            <w:tcW w:w="1384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02" w:type="dxa"/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ч.</w:t>
            </w:r>
          </w:p>
        </w:tc>
        <w:tc>
          <w:tcPr>
            <w:tcW w:w="3827" w:type="dxa"/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20623" w:rsidRDefault="00932932">
      <w:pPr>
        <w:pStyle w:val="afa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11 класс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C20623" w:rsidRDefault="00C20623">
      <w:pPr>
        <w:pStyle w:val="afa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402"/>
        <w:gridCol w:w="851"/>
        <w:gridCol w:w="3827"/>
      </w:tblGrid>
      <w:tr w:rsidR="00C20623">
        <w:trPr>
          <w:trHeight w:val="19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Характеристики основных видов </w:t>
            </w:r>
          </w:p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деятельности обучающихся</w:t>
            </w:r>
          </w:p>
        </w:tc>
      </w:tr>
      <w:tr w:rsidR="00C20623">
        <w:trPr>
          <w:trHeight w:val="419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общество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Тукая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Өзелгән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өмид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Разбитая надежда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Куанды ил, канат какты мәләкләр...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Когда страна возликовала...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Переживания, связанные с потерей связи с народом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Чувство отчуждения и связанные с ним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экзистенциальные страдания поэта.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Экзистенциализм.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 стихотворений: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пределение сюжета, тематики, проблематики,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идейно-эмоционального содержания произведения, устное и письменное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5812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Музыкальная драма К.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Тинчурина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Зәңгәр шәл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Голубая шаль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Своеобразие народного характера. Социальные мотивы в драме. Идея свободы личност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Музыкальная драма.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выявление жанрово-видовой специфики произведения, определение тематики, проблематики, идейно-художественного содержания произведения, устное и письме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Понимание художественной картины жизни, созданной в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Оценивание интерпретации литературного произведения в театральном искусстве.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416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Драма Х. Такташа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Югалган матурлык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Утраченная красота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Обращение к проблемам любви и создания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емьи. Роль женщины в семье и обществе.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Противостояние господствующей в стране идеологии и реальной действительности.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проблемных вопросов. Характеристика героя произведения,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Понимание и объяснение заголовка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</w:tc>
      </w:tr>
      <w:tr w:rsidR="00C20623">
        <w:trPr>
          <w:trHeight w:val="41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Мурата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Черек күл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«Черное озеро»). Размышления о судьбе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известных татарских личностей – жертв тоталитарной си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стемы.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определения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места человека в обществе.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 о прочитанном.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Поиск в тексте и понимание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значения и роли средств художественной выразительности.</w:t>
            </w:r>
          </w:p>
        </w:tc>
      </w:tr>
      <w:tr w:rsidR="00C20623">
        <w:trPr>
          <w:trHeight w:val="560"/>
        </w:trPr>
        <w:tc>
          <w:tcPr>
            <w:tcW w:w="13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Х. Аюпова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Әманәт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Завещание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Образ песни, как завещание одного поколения другому.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Восхваление 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равственных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качеств человека: честь, достоинство, человеколюбие, патриотизм, солидар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ность.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Валиева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«Ватаным» («Отчизна моя»)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Патриотический настрой стихотворения. Образ народа-победителя. Чувство гордости за свою родину, за свой народ.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Героический пафос.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художественного содержания произведения, устное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772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Внеклассное чтение: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овесть Л. Хәмидуллина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Офыктагы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рәшәләр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 Историческая основа произведения о роде Рамеевых. Связь поколений.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сюжета, тематики, проблематики, идейно-эмоционального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</w:tc>
      </w:tr>
      <w:tr w:rsidR="00C20623">
        <w:trPr>
          <w:trHeight w:val="338"/>
        </w:trPr>
        <w:tc>
          <w:tcPr>
            <w:tcW w:w="13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 «Гаделлек белән бу җиһан тулы нур булыр» («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Справедливость осветит все концы Вселенной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 и систематизация материала для 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Устное выступление.</w:t>
            </w:r>
          </w:p>
        </w:tc>
      </w:tr>
      <w:tr w:rsidR="00C20623">
        <w:trPr>
          <w:trHeight w:val="19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история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Жизнь лирического героя, размышления о ходе истории и судьбы человека. Вопросы жизни и смерти, судьбы, бренности жизни.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Х. Туфана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Жизнь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Возрождение веры в победу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обра, справедливости, в возможность счастья. Осознание лирическим героем его необходимости обществу, государству.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и интерпретация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ия произведения, устное и письменное аргументирование своего к нему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стиля художественного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22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А. Гилязова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Ягез, бер дога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Давайте помолимся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 Автобиографический характер повести. Проблема человека в тоталитарной системе.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Осуждение культа личности. Богатство национальной жизни, истории, особенности национального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Национальный ха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рактер.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текста: выявление жанрово-видовой специфики произведения, определение тематики, проблематики, идейно-художественного содержания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135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М. Магдеева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(отрывок для заучивани наизусть).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Своеобразие лирического повествования. Поиск духовных основ бытия. Эстетические и нравственные проблемы, поднятые в повести. Мотив прошлого – мотив ухода людей, традиций, обычаев.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Авторский стиль.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идейно-художественного содержания произведения, устное аргументирование своего отношения к ним.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Размышление над названием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Выражение своего отношения к героям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индивидуального стиля автора.</w:t>
            </w:r>
          </w:p>
        </w:tc>
      </w:tr>
      <w:tr w:rsidR="00C20623">
        <w:trPr>
          <w:trHeight w:val="184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Драма Т. Миннуллина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«Шәҗәрә»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Родословная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»).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Calibri"/>
                <w:sz w:val="24"/>
                <w:szCs w:val="24"/>
              </w:rPr>
              <w:t xml:space="preserve">Философское осмысление прошлого </w:t>
            </w:r>
            <w:r>
              <w:rPr>
                <w:rFonts w:ascii="Times New Roman" w:eastAsia="Calibri" w:hAnsi="Times New Roman" w:cs="Calibri"/>
                <w:sz w:val="24"/>
                <w:szCs w:val="24"/>
              </w:rPr>
              <w:t>и настоящего народа. Своеобразие композиционной формы.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Композиция.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по ролям. 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идейно-художест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91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Театральный роман З. Хакима «Гасыр моңы» («Грусть века»). Стремление осознать основы человечности, способных поддержать человека в периоды исторических испытаний.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Театральный роман.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последовательности событий.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Характеристика героя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276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Р. Галиуллина «Боссоойко» («Боссоойко»). Образ Гиззатуллы Рахматуллина. Смелость, мужество, глубокая вера в идею свободы. Отображение 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произведении связей якутского и татарского народов.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роев произведения, выражение своего отношения к героям произведения. </w:t>
            </w:r>
          </w:p>
        </w:tc>
      </w:tr>
      <w:tr w:rsidR="00C20623">
        <w:trPr>
          <w:trHeight w:val="262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сторическая память в фантастической повести Ф. Латыйфи, Р. Якушева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«Тамга» («Знак»).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сюжета, тематики, проблематики, идейного содержания произведения, устное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тезисного плана 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</w:tc>
      </w:tr>
      <w:tr w:rsidR="00C20623">
        <w:trPr>
          <w:trHeight w:val="1724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Проектная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Человек уходит –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песня остается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литературного материала,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систематизация знаний.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Выполнение и защита поекта.</w:t>
            </w:r>
          </w:p>
        </w:tc>
      </w:tr>
      <w:tr w:rsidR="00C20623">
        <w:trPr>
          <w:trHeight w:val="84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К. Булатовой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Шушы яктан, шушы туфрактан без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Отсюда родом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Изображение жизни природы и жизни человека в их нерасторжимом единстве. Выражение переживаний и мироощущения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Зайнашевой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Таулар моңы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Мелодия гор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 Прошлое и настоящее.  Нев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озвратное течение человеческой  жизни. Образ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родника. Мотивы единства красоты человека красоты природы, красоты жизни.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содержания произ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Оценивание интерпретации стихотворения в музыке.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20623">
        <w:trPr>
          <w:trHeight w:val="557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Байрамовой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Болын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обществненно-исторической действительностью.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Психологический реализм.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 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героев произвед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16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Н. Гиматдиновой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торна каргышы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Заклинание белого журавля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Мифологический сюжет. Мифологизмы,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Мифолог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изм. Магический реализм.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Прогнозирование текста по заголовку, ключевым словам.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ведения, устное и письменное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 выражение своего отношения к нему.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 и использование интонационных средств выразительности.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енного литературоведения в процессе анализа произведения.</w:t>
            </w:r>
          </w:p>
        </w:tc>
      </w:tr>
      <w:tr w:rsidR="00C20623">
        <w:trPr>
          <w:trHeight w:val="168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А. Баяна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Сәяхәтнамә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«Путешествие»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Эмоционально-ценностное отношение к природе. Прием ретроспекции: ностальгия по прошлому. Последствия вторжения человека в природу.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Потеря духовных ценностей и национальных традиций. Проблема сохранения природы.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Ретроспекция.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проблемных вопросов.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увств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тезисного плана 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 использование понятийного аппарата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современного литературоведения в процессе анализа произведения.</w:t>
            </w:r>
          </w:p>
        </w:tc>
      </w:tr>
      <w:tr w:rsidR="00C20623">
        <w:trPr>
          <w:trHeight w:val="1150"/>
        </w:trPr>
        <w:tc>
          <w:tcPr>
            <w:tcW w:w="13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сочинение на тему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«Табигать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яратуга мохтаҗ» («Природа нуждается в любви»).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Сбор литературного материала. Систематизация знаний.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Решение проблемного вопроса.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работы.</w:t>
            </w:r>
          </w:p>
        </w:tc>
      </w:tr>
      <w:tr w:rsidR="00C20623">
        <w:trPr>
          <w:trHeight w:val="114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контрольных тестовых заданий.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Обобщение материала.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</w:t>
            </w:r>
          </w:p>
        </w:tc>
      </w:tr>
      <w:tr w:rsidR="00C20623">
        <w:trPr>
          <w:trHeight w:val="45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 ч.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20623" w:rsidRDefault="00C20623">
      <w:pPr>
        <w:spacing w:after="0" w:line="240" w:lineRule="auto"/>
        <w:rPr>
          <w:rFonts w:ascii="Times New Roman" w:hAnsi="Times New Roman"/>
          <w:caps/>
          <w:sz w:val="24"/>
          <w:szCs w:val="24"/>
        </w:rPr>
      </w:pPr>
    </w:p>
    <w:p w:rsidR="00C20623" w:rsidRDefault="00932932">
      <w:pPr>
        <w:pStyle w:val="afa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>глубленный уровень</w:t>
      </w:r>
    </w:p>
    <w:p w:rsidR="00C20623" w:rsidRDefault="00932932">
      <w:pPr>
        <w:pStyle w:val="afa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 класс</w:t>
      </w:r>
    </w:p>
    <w:p w:rsidR="00C20623" w:rsidRDefault="00C20623">
      <w:pPr>
        <w:pStyle w:val="afa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402"/>
        <w:gridCol w:w="851"/>
        <w:gridCol w:w="3827"/>
      </w:tblGrid>
      <w:tr w:rsidR="00C20623">
        <w:trPr>
          <w:trHeight w:val="299"/>
        </w:trPr>
        <w:tc>
          <w:tcPr>
            <w:tcW w:w="1384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51" w:type="dxa"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Характеристики основных видов деятельности обучающихся</w:t>
            </w:r>
          </w:p>
        </w:tc>
      </w:tr>
      <w:tr w:rsidR="00C20623">
        <w:trPr>
          <w:trHeight w:val="2211"/>
        </w:trPr>
        <w:tc>
          <w:tcPr>
            <w:tcW w:w="1384" w:type="dxa"/>
            <w:vMerge w:val="restart"/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как высшая ценность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Вводный урок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периодической печати. Знакомство с учебником, объяснение алгоритма работы с ним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на вопросы по теме.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основных тем современной периодической печати.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выбор журнала или газеты для чтения.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учебником, усвоение алгоритма работы с ним.</w:t>
            </w:r>
          </w:p>
        </w:tc>
      </w:tr>
      <w:tr w:rsidR="00C20623">
        <w:trPr>
          <w:trHeight w:val="4140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Стихотворения Г. Тукая «Шагыйрь» («Поэт»)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«Кыйтга»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Көчләремне мин...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Отрывок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(«Силы я свои…»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Проблема жизни и смерти,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Пафос.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 установкой на смысловое восприятие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по содержанию прочитанного стихотворения.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наизусть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690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Г. 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лирического героя. Нерасторжимость судьбы человека с судьбой нации.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Хронотоп.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Прогнозирование текста по заголовку, иллюстрации, ключевым словам.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выявление жанрово-видовой специфики произ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Интерпр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отношения к нему.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ализа произведения.</w:t>
            </w:r>
          </w:p>
        </w:tc>
      </w:tr>
      <w:tr w:rsidR="00C20623">
        <w:trPr>
          <w:trHeight w:val="559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Р. Файзуллина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Җаныңның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ваклыгын...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Мелочность души твоей...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свободы личности и свободы мнений. Чувство собственного достоинства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Стихотворение Р. Гаташа «Җавап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бир, табигать» («Ответь мне, природа»). Проблема духовного потенциала личности, его реализация. Поиск духовных основ бытия. Высшие ценности: любовь, вера, духовность, истина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проблематики произведений.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и интерпретация литературного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Поиск в тексте и понимание значения и роли средств художественной выразительности.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14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Хариса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Алтын төрән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Золотой лемех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Страницы истории. Символическое звучание образа времени. Человек во времени. Способность человека овладеть пространством времени.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произведения: выявление жанрово-видовой специфики произведения, определение тематики, проблематики, идейно-художественного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рений.</w:t>
            </w:r>
          </w:p>
        </w:tc>
      </w:tr>
      <w:tr w:rsidR="00C20623">
        <w:trPr>
          <w:trHeight w:val="3885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Өчәү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чыктык ерак юлга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втроем отправились в путь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ответов на вопросы по содержанию прочитанного текста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произведения. Выборочный пересказ текста по плану.</w:t>
            </w:r>
          </w:p>
        </w:tc>
      </w:tr>
      <w:tr w:rsidR="00C20623">
        <w:trPr>
          <w:trHeight w:val="335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Зульфата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Кем әле син?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кто ты?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Дүрт җыр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Четыре песни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Смысл жизни, быстротечность жизни человека. Важность совершения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добрых дел.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Риторический вопрос.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произведения: определение тематики, проблематики, идейно-художественного содержания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дств изображения и выражения чувств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416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М. Агълямова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Курпылар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«Молодая поросль»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Вечность бытия.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Вера в непокоримость человечества перед историческими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потрясениями, войнами.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выявление жанрово-видовой специфики произведения, определение тематики, проблематики, идейно-художественного содержания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Размышление над проблемным вопросом.</w:t>
            </w:r>
          </w:p>
        </w:tc>
      </w:tr>
      <w:tr w:rsidR="00C20623">
        <w:trPr>
          <w:trHeight w:val="2835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Р. Аймата «Кошмы? Колмы?» («Птица ли? Иль раб?»), «Җәйнең соңгы җыры» («Последняя песня лета»). Философские взгляды лирического героя. Противопоставление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материального бытия и стремления к  свободе, связанные с ним мотивы тоски, светлой грусти. Образы уходящего лета и наступающей осени.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стихотворений.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стихотворений: выявление жанрово-видовой специфики произведения, определение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1014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Л. Гибадуллиной «Ә очасы килә...» («А хочется летать...»), 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>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>ской души и окно во Вселенную.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Calibri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Лирический герой.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сихотворений: выявление жанрово-видовой специфики произведения, определение тематики, проблематики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эмоциональной составляющей стихотворений.</w:t>
            </w:r>
          </w:p>
        </w:tc>
      </w:tr>
      <w:tr w:rsidR="00C20623">
        <w:trPr>
          <w:trHeight w:val="1277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Calibri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роман М. Кабирова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«Китап» («Книга»). Проблематика романа.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Приключенческий характер произведения. Особеннности языка писателя.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проблемы.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проблемных вопросов.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ие.</w:t>
            </w:r>
          </w:p>
        </w:tc>
      </w:tr>
      <w:tr w:rsidR="00C20623">
        <w:trPr>
          <w:trHeight w:val="504"/>
        </w:trPr>
        <w:tc>
          <w:tcPr>
            <w:tcW w:w="1384" w:type="dxa"/>
            <w:vMerge/>
            <w:tcBorders>
              <w:top w:val="nil"/>
              <w:bottom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сочинение на тему «Кеше – даһи тереклекнең терәге ул» («Человек – опора человечества»).</w:t>
            </w:r>
          </w:p>
        </w:tc>
        <w:tc>
          <w:tcPr>
            <w:tcW w:w="851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литературного материала.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Систематизация знаний, 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Решение проблемного вопроса.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работы.</w:t>
            </w:r>
          </w:p>
        </w:tc>
      </w:tr>
      <w:tr w:rsidR="00C20623">
        <w:trPr>
          <w:trHeight w:val="1691"/>
        </w:trPr>
        <w:tc>
          <w:tcPr>
            <w:tcW w:w="1384" w:type="dxa"/>
            <w:vMerge w:val="restart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семья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Г. Исхаки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«Остазбикә» («Наставница»)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Проблемы вечности общечеловеческих ценностей. Человек, смысл жизни и семейное счастье. Сила любви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и преданности. Духовное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самосознание героини. Жертвенность во имя любви. Психологизм повести: внутренний конфликт Сагиды.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Психологизм.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текста: выявление жанрово-видовой специфики произведения, проблематики,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идейно-художественного содержания произведения,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определение авторской позиции.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процессе анализа две основных темы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отношения к нему.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литературоведческих терминов в процессе анализа произведения.</w:t>
            </w:r>
          </w:p>
        </w:tc>
      </w:tr>
      <w:tr w:rsidR="00C20623">
        <w:trPr>
          <w:trHeight w:val="331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 А. Еники «Ана һәм кыз» («Мать и дочь»). Психологизм и лиризм в изображении образов в произведении на военную тематику. Отображение драматических и трагических моментов военной действит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ельности в характере и духовной стойкости человека. Теплота взаимоотношений матери и дочери.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Сентиментальный пафос.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 и использование интонационных средств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и объяснение заголовка произведения.</w:t>
            </w:r>
          </w:p>
        </w:tc>
      </w:tr>
      <w:tr w:rsidR="00C20623">
        <w:trPr>
          <w:trHeight w:val="843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Драма Ш. Хуса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килде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 приехала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 этическая проблема в драме. Формирование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критического направления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драматургии. Особенности жанра драмы.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Драматичекий пафос.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 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и объяснение заголовка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Оценивание интерпретации литературного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 в театральном искусстве.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955"/>
        </w:trPr>
        <w:tc>
          <w:tcPr>
            <w:tcW w:w="1384" w:type="dxa"/>
            <w:vMerge w:val="restart"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Гашыйклар тавы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Гора влюбленных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Оригинальность сюжета, романтический пафос, раскрытие характеров в их духовном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противостоянии. Любовь как высшая ценность. Связь жизненной философии с идеализацией любви. Проблемы верности, чести, уважения к чувствам близких людей.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Романтический пафос.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поэмы.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произведения: выявление 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нрово-видовой специфики произведения, определение проблематики, идейно-художественного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Выделение в процессе анализа две основных идеи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эмоциональ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ной составляющей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490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тему «Гаилә бәхетенең нигезе яратуда» («Любовь – основа семьи»).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Сбор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литературного материала.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Систематизация знаний.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творческой работы.</w:t>
            </w:r>
          </w:p>
        </w:tc>
      </w:tr>
      <w:tr w:rsidR="00C20623">
        <w:trPr>
          <w:trHeight w:val="328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Х. Туфана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Әйткән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идең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сказанном тобой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),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Тамчылар ни диләр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чем поет капель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Выражение в стихотворениях сокровенных чувств и переживаний лирического героя.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Размышления поэта о дружбе, любви, преданности и верности. Тонкий  лиризм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М. 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жалиля «Ышанма» («Не верь»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Образ автора,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чтение, стихотвор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36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Рассказ Р. Мухаметшина «Тырыйк» («Прыгун»).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Осознание общечеловеческих ценностей. Образ семьи в детском восприятии.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Анализ произведения: выявление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жанрово-видовой специфики произведения, определение тематики, проблематики, идейно-художественного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 по плану.</w:t>
            </w:r>
          </w:p>
        </w:tc>
      </w:tr>
      <w:tr w:rsidR="00C20623">
        <w:trPr>
          <w:trHeight w:val="336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Дидактические наставления Р. Фахретдинова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Гаилә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Функция каждого члена семьи, красота семейных взаимоотношений на примере татарской семьи. Значение семьи в жизни человека и общества.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Дидактизм литературы.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Поиск ответов на вопросы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содержанию прочитанного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вопросов по тексту.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557"/>
        </w:trPr>
        <w:tc>
          <w:tcPr>
            <w:tcW w:w="1384" w:type="dxa"/>
            <w:vMerge/>
            <w:tcBorders>
              <w:top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Яруллина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Яралы язмышлар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Былинка на ветру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(внеклассное чтение). Проблематика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повести. Тема сиротства 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литературе. Роль семьи в жизни человека. Восхваление чувств милосердия, сострадания, любви к ближнему.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 художественного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выбора художественного произведения для анализа по теме и проблематике.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 по плану.</w:t>
            </w:r>
          </w:p>
        </w:tc>
      </w:tr>
      <w:tr w:rsidR="00C20623">
        <w:trPr>
          <w:trHeight w:val="250"/>
        </w:trPr>
        <w:tc>
          <w:tcPr>
            <w:tcW w:w="1384" w:type="dxa"/>
            <w:vMerge/>
            <w:tcBorders>
              <w:top w:val="nil"/>
              <w:bottom w:val="nil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Проектная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«Яхшылык эшлә дә суга сал» («Сделай добро и брось его в воду»).</w:t>
            </w:r>
          </w:p>
        </w:tc>
        <w:tc>
          <w:tcPr>
            <w:tcW w:w="851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bottom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бор и систематизация материала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Обмен мнениями.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проектной работы.</w:t>
            </w:r>
          </w:p>
        </w:tc>
      </w:tr>
      <w:tr w:rsidR="00C20623">
        <w:trPr>
          <w:trHeight w:val="374"/>
        </w:trPr>
        <w:tc>
          <w:tcPr>
            <w:tcW w:w="1384" w:type="dxa"/>
            <w:vMerge w:val="restart"/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национальный характер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Ш. Бабича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Халкым өчен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 имя народа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Образы Родины и татарского народа, их неразрывность. 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М. Гафури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һәм халкым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и мой народ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Обеспокоенность поэта за судьбу своей нации. Идея служения народу. Миссия поэта в воплощении идеи его дальнейшего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развития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тематики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проблематики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и интерпретация художественного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</w:tc>
      </w:tr>
      <w:tr w:rsidR="00C20623">
        <w:trPr>
          <w:trHeight w:val="393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Зайдуллы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«Карап торам Казаныма» («Любуюсь Казанью»). Образ Казани сквозь призму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времени: прошлое, настоящее и будущее татарского народа.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Проблемы возрождения и сохранения нации.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Стихотворения «Хәтер көне» («День памяти»), «Без очарга әзерләнгән идек...» («Мы готовились к полету»).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стихотворений.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Поиск в тексте и понимание значения и роли средств художественной выразительности.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героя. </w:t>
            </w:r>
          </w:p>
        </w:tc>
      </w:tr>
      <w:tr w:rsidR="00C20623">
        <w:trPr>
          <w:trHeight w:val="328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Миңнуллина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телемә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Образ родного языка, восхищение его крастотой и выразительностью.  Обращение автора к нему. Долг поэта перед родным языком.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Раш. Ахметзянова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туган 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Мой родной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Бергәләп  җырлыйк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Споем вместе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Раскрытие в стихотворениях ценности и значимости родного языка, его роли в жизни человека. Язык как символ единства нации.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 проблематики, идейно-эмоционального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74"/>
        </w:trPr>
        <w:tc>
          <w:tcPr>
            <w:tcW w:w="1384" w:type="dxa"/>
            <w:vMerge w:val="restart"/>
            <w:tcBorders>
              <w:top w:val="nil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Татарская литература зарубежья: Г. Исхаки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«Татарны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кызы» («Татарка»).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циональный характер и ментальность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Контраст.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беседе, 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тематики и проблематики, выявление главной мысли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Интерпретация художес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твенного текста.</w:t>
            </w:r>
          </w:p>
        </w:tc>
      </w:tr>
      <w:tr w:rsidR="00C20623">
        <w:trPr>
          <w:trHeight w:val="336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Комедия Г. Исхаки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Баевич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в создании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индивидуальных характеров.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Сатирический пафос. Фарс.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беседе, 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художественного текста: определение тематики и проблематики,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главной мысли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3254"/>
        </w:trPr>
        <w:tc>
          <w:tcPr>
            <w:tcW w:w="1384" w:type="dxa"/>
            <w:vMerge w:val="restart"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чтение: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А. Махмутова «Сорбоннада белем алган Сара» («Сара, выпускница Сорбонны»), «Ләбибә Хөсәения» («Лябиба Хусаения», «Фатиха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Аитова»), «Зөһрә Акчурина-Гаспралы» («Зухра Акчурина-Гаспралы»),  «Мөхлисә Буби» («Мухлиса Буби»). Книга «Вакыт инде: без дә торыйк...». Женские образы. Татарская женская поэзия.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произведений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тезисного плана 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</w:tc>
      </w:tr>
      <w:tr w:rsidR="00C20623">
        <w:trPr>
          <w:trHeight w:val="290"/>
        </w:trPr>
        <w:tc>
          <w:tcPr>
            <w:tcW w:w="1384" w:type="dxa"/>
            <w:vMerge/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Контрольная работа.</w:t>
            </w:r>
          </w:p>
        </w:tc>
        <w:tc>
          <w:tcPr>
            <w:tcW w:w="85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контрольных тестовых заданий.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материала.</w:t>
            </w:r>
          </w:p>
        </w:tc>
      </w:tr>
      <w:tr w:rsidR="00C20623">
        <w:trPr>
          <w:trHeight w:val="561"/>
        </w:trPr>
        <w:tc>
          <w:tcPr>
            <w:tcW w:w="1384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 ч.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20623" w:rsidRDefault="00C20623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20623" w:rsidRDefault="00932932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C20623" w:rsidRDefault="00C20623">
      <w:pPr>
        <w:pStyle w:val="afa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402"/>
        <w:gridCol w:w="851"/>
        <w:gridCol w:w="3827"/>
      </w:tblGrid>
      <w:tr w:rsidR="00C20623">
        <w:trPr>
          <w:trHeight w:val="19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Характеристики основных видов </w:t>
            </w:r>
          </w:p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деятельности обучающихся</w:t>
            </w:r>
          </w:p>
        </w:tc>
      </w:tr>
      <w:tr w:rsidR="00C20623">
        <w:trPr>
          <w:trHeight w:val="419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общество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Тукая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Өзелгән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өмид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Разбитая надежда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С. Рамиева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Сүзем һәм үзем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и мое слово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Поиск жизненного идеала. Духовный мир лирического героя. Определение новых путей творческой деятельности поэта. Противопоставление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его надежд и реальной действительности. 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Куанды ил, канат какты мәләкләр...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Когда страна воз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ликовала...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Переживания, связанные с потерей связи с народом. Чувство отчуждения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связанные с ним экзистенциальные страдания поэта.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Экзистенциализм.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произведений: определение сюжета, тематики, проблематики, идейно-эмоционального содержания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произведения, устное и письменное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контекстуальных значений слов и фраз, используемых в художественном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ятийного аппарата современного литературоведения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процессе анализа произведения.</w:t>
            </w:r>
          </w:p>
        </w:tc>
      </w:tr>
      <w:tr w:rsidR="00C20623">
        <w:trPr>
          <w:trHeight w:val="5796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Музыкальная драма К. Тинчурина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Зәңгәр шәл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Голубая шаль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Своеобразие народного характера. Социальные мотивы в драме. Идея свободы личности. Поэтика жанра музыкальной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Музыкальная драма.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проблематики, идейно-художественного содержания произведения, устное и письменное аргументирование своего к ним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процессе анализа две основные темы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Оценивание интерпретации литературного произведения в театральном искусстве.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литературоведческих терминов в процессе анализа произведения.</w:t>
            </w:r>
          </w:p>
        </w:tc>
      </w:tr>
      <w:tr w:rsidR="00C20623">
        <w:trPr>
          <w:trHeight w:val="416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Драма Х. Такташа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Югалган матурлык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Утраченная красота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Обращение к проблемам любви и создания семьи. Роль женщины в семье и обществе.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Противостояние господствующей в стране идеологии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реальной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действительности.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проблемных вопросов. Характеристика героя произведения, выражение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Понимание и объяснение заголовка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темы и идеи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</w:tc>
      </w:tr>
      <w:tr w:rsidR="00C20623">
        <w:trPr>
          <w:trHeight w:val="41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Мурата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Черек күл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«Черное озеро»). Размышления о судьбе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известных татарских личностей – жертв тоталитарной системы.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определения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места человека в обществе.</w:t>
            </w:r>
          </w:p>
          <w:p w:rsidR="00C20623" w:rsidRDefault="00C2062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контекстуальных значений слов и фраз, используемых в художественном произведении.</w:t>
            </w:r>
          </w:p>
        </w:tc>
      </w:tr>
      <w:tr w:rsidR="00C20623">
        <w:trPr>
          <w:trHeight w:val="560"/>
        </w:trPr>
        <w:tc>
          <w:tcPr>
            <w:tcW w:w="13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Х. Аюпова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Әманәт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Завещание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Образ песни, как завещание одного поколения другому.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Восхваление 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равственных качеств человека: честь,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достоинство, человеколюбие, патриотизм, солидарность.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Валиева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«Ватаным» («Отчизна моя»)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Патриотический настрой стихотворения. Образ народа-победителя. Чувство гордости за свою родину, за свой народ.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Теория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Героический пафос.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стихотворений: выявление жанрово-видовой специфики произведения, определение тематики, проблематики, идейно-художественного содержания произведения, устное аргументирование своего отношения к 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идейно-эмоционального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лирического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1945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Внеклассное чтение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повесть Л. Хәмидуллина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Офыктагы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рәшәләр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Историческая основа произведения о роде Рамеевых. Связь поколений.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сюжета, тематики, проблематики, идейно-эмоцион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ального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рецензии на произведение.</w:t>
            </w:r>
          </w:p>
        </w:tc>
      </w:tr>
      <w:tr w:rsidR="00C20623">
        <w:trPr>
          <w:trHeight w:val="338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тему «Гаделлек белән бу җиһан тулы нур булыр» («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Справедливость осветит все концы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Вселенной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 и систематизация материала для написания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19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Человек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история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Жизнь лирического героя, размышления о ходе истории и судьбы человека. Вопросы жизни и смерти, судьбы, бренности жизни. Экзистенциальный мотив.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Х. Туфана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Жизнь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Возрождение веры в победу добра, справедливости, в возможность счастья. Осознание лирическим героем его необходимости обществу, государству.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Развернутый ответ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текста: определение идейно-эмоционального содержания произведения, устное и письменное аргументирование своего к нему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Раскрытие особенностей развития и связ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 элементов художественного мира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стиля художественного произведения.</w:t>
            </w:r>
          </w:p>
        </w:tc>
      </w:tr>
      <w:tr w:rsidR="00C20623">
        <w:trPr>
          <w:trHeight w:val="22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А. Гилязова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Ягез, бер дога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Давайте помолимся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Автобиографический характер повести. Целостный образ 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ремени, власти, системы. Проблема человека в тоталитарной системе. Осуждение культа личности. Богатство национальной жизни, истории, особенности национального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Национальный характер.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произведения: определение сюжета, проблематики, идейно-эмоционального содержания.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процессе анализа две основные темы в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средств изображения и выражения чувств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менного литературоведения в процессе анализа произведения.</w:t>
            </w:r>
          </w:p>
        </w:tc>
      </w:tr>
      <w:tr w:rsidR="00C20623">
        <w:trPr>
          <w:trHeight w:val="149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Роман Ф. Латыйфи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Хыянәт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Измена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Историческая основа романа. Уклад жизни двух народов, рассмотрение их в плане сравнения. Черты национального характера: терпеливость, милосердие, честность,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гордость, смелость, решительность, стойкость, самотверженность. Их воплощение в главном герое произведения. Особенности его национального мировоззрения.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Осмысленное,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произведения: выявление жанрово-видовой специфики произведени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я, определение тематики, проблематики, идейно-художественного содержания произведения, письменное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и объяснение заголовка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Интерпретация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Выделение для анализа фрагментов произведения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отношения к героям произведения.</w:t>
            </w:r>
          </w:p>
        </w:tc>
      </w:tr>
      <w:tr w:rsidR="00C20623">
        <w:trPr>
          <w:trHeight w:val="135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М. Магдеева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(отрывок для заучивани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Своеобразие лирического повество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вания. Мастерство писателя в создании индивидуальных характеров. Поиск духовных основ бытия. Эстетические и нравственные проблемы, поднятые в повести. Мотив прошлого – мотив ухода людей, традиций, обычаев.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Авторский стиль.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творческое чтение.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произведения: выявление жанрово-видовой специфики произведения, определение тематики, проблематики, идейно-художественного содержания произведения, устное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Размышление над названием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Выражение своего отношения к героям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литературоведческих терминов в процессе анализа произведения.</w:t>
            </w:r>
          </w:p>
        </w:tc>
      </w:tr>
      <w:tr w:rsidR="00C20623">
        <w:trPr>
          <w:trHeight w:val="273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Драма Т. Миннуллина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«Шәҗәрә»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Родословн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»).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Calibri"/>
                <w:sz w:val="24"/>
                <w:szCs w:val="24"/>
              </w:rPr>
              <w:t>Философское осмысление прошлого и настоящего народа. Своеобразие композиционной формы.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 Композиция.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по ролям. 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текста: выявление жанрово-видовой специфики произведения, определение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литературоведческих терминов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процессе анализа произведения.</w:t>
            </w:r>
          </w:p>
        </w:tc>
      </w:tr>
      <w:tr w:rsidR="00C20623">
        <w:trPr>
          <w:trHeight w:val="291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Театральный роман З. Хакима «Гасыр моңы» («Грусть века»). Стремление осознать основы человечности, способных поддержать человека в периоды исторических испытаний.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Театральный роман.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по ролям.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выявление жанрово-видовой специфики 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последовательности событий.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Выборочный пересказ текста.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276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Р. Галиуллина «Боссоойко» («Боссоойко»). Образ Гиззатуллы Рахматуллина.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Смелость, мужество, глубокая вера в идею свободы. Отображение в произведении связей</w:t>
            </w: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якутского и татарского народов.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выявление жанрово-видовой специфики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произведения,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героя произведения, выражение своего отношения к нему. </w:t>
            </w:r>
          </w:p>
        </w:tc>
      </w:tr>
      <w:tr w:rsidR="00C20623">
        <w:trPr>
          <w:trHeight w:val="262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eastAsia="Calibri" w:hAnsi="Times New Roman" w:cs="Calibri"/>
                <w:sz w:val="24"/>
                <w:szCs w:val="24"/>
                <w:lang w:val="tt-RU"/>
              </w:rPr>
              <w:t xml:space="preserve">сторическая память в фантастической повести Ф. Латыйфи, Р. Якушева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«Тамга» («Знак»).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о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сюжета, тематики, проблематики, идейного содержания произведения.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рецензии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тезисного плана 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</w:tc>
      </w:tr>
      <w:tr w:rsidR="00C20623">
        <w:trPr>
          <w:trHeight w:val="337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Проектная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 и систематизация материала для 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Обмен мнениями.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проектной работы.</w:t>
            </w:r>
          </w:p>
        </w:tc>
      </w:tr>
      <w:tr w:rsidR="00C20623">
        <w:trPr>
          <w:trHeight w:val="205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и природа</w:t>
            </w:r>
          </w:p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К. Булатовой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Шушы яктан, шушы туфрактан без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Отсюда родом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(для заучивания наизусть)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Изображение жизни природы и жизни человека в их нерасторжимом единстве. Выражение переживаний и мироощущения лирического героя.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Зайнашевой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Таулар моңы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Мелодия гор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 Прошлое и настоящее.  Невозвратное течение человеческой  жизни. 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браз родника. Мотивы единства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красоты человека, красоты природы, красоты жизни.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по содержанию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текста: определение идейно-эмоционального содержания произведения, устное и письменное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средств изображения и выражения чувств героя.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контекстуальных значений слов и фраз, используемых в художественном произведении.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Раскрытие особенностей развития и связей элементов художественн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ого мира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Оценивание интерпретации стихотворения в музыке.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 наизусть произведения.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036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Байрамовой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Болын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Красота природы, страх о ее потере. Раскрытие потребительского отношения людей к природе. Предател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ьство природы человеком. Превосходство внутреннего мира личности над общественно-исторической действительностью.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Психологический реализм.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 Анализ текста: выявление жанрово-видовой специфики произведения,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определение тематики, проблематики, идейно-художественного содержания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героев произведения, выражение своего отношения к ним.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16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Н. Гиматдиновой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торна каргышы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Заклинание белого журавля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Мифологический сюжет. Мифологизмы, как признаки магического реализма. Единство человека и природы.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Понимание проблемы следования законам природы. Развитие отношений между людьми и журавлями. Воплощение природы через ирреальность.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Мифологизм. Магический реализм.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Осмысленное, творческое чтение.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Прогнозирование текста по заголовку,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ключевым словам.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произведения: выявление жанрово-видовой специфики произведения, определение тематики, проблематики, идейно-художественного содержания произведения, устное аргументирование своего к ним отношения.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героя произведения,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ыражение своего отношения к героям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для анализа фрагментов произведения проблемного характера.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168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поэма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А. Баяна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Сәяхәтнамә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«Путешествие»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Эмоционально-ценностное отношение к природе. Прием ретроспекции: ностальгия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прошлому. Последствия вторжения человека в природу. Потеря духовных ценностей и национальных традиций. Проблема сохранения природы.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я литературы: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Ретроспекция.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Развернутый ответ на вопросы по содержанию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проблемных вопросов.  Раскрытие особенностей развития и связей элементов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художественного мира произведения.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тезисного плана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устного высказывания.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Осмысленное использование понятийного аппарата современного литературоведения в процессе анализа произведения.</w:t>
            </w:r>
          </w:p>
        </w:tc>
      </w:tr>
      <w:tr w:rsidR="00C20623">
        <w:trPr>
          <w:trHeight w:val="1150"/>
        </w:trPr>
        <w:tc>
          <w:tcPr>
            <w:tcW w:w="13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сочинение на тему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«Табигать яратуга мохтаҗ» («Природа нуждается в любви»).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 написанию сочинения.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Сбор литературного материала. Систематизация знаний.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Решение проблемного вопроса.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работы.</w:t>
            </w:r>
          </w:p>
        </w:tc>
      </w:tr>
      <w:tr w:rsidR="00C20623">
        <w:trPr>
          <w:trHeight w:val="114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Подведение итогов.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повторение.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контрольных тестовых заданий.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Обобщение материала.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</w:t>
            </w:r>
          </w:p>
        </w:tc>
      </w:tr>
      <w:tr w:rsidR="00C20623">
        <w:trPr>
          <w:trHeight w:val="45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 ч.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20623" w:rsidRDefault="00932932">
      <w:pPr>
        <w:spacing w:after="0" w:line="240" w:lineRule="auto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br w:type="textWrapping" w:clear="all"/>
      </w:r>
      <w:r>
        <w:rPr>
          <w:rFonts w:ascii="Times New Roman" w:hAnsi="Times New Roman"/>
          <w:caps/>
          <w:sz w:val="24"/>
          <w:szCs w:val="24"/>
        </w:rPr>
        <w:br w:type="page"/>
      </w:r>
    </w:p>
    <w:p w:rsidR="00C20623" w:rsidRDefault="00932932">
      <w:pPr>
        <w:pStyle w:val="1"/>
        <w:numPr>
          <w:ilvl w:val="0"/>
          <w:numId w:val="15"/>
        </w:numPr>
        <w:tabs>
          <w:tab w:val="left" w:pos="426"/>
        </w:tabs>
        <w:spacing w:before="0" w:after="240"/>
        <w:ind w:left="714" w:hanging="357"/>
        <w:jc w:val="center"/>
        <w:rPr>
          <w:rFonts w:ascii="Times New Roman" w:hAnsi="Times New Roman" w:cs="Times New Roman"/>
          <w:color w:val="auto"/>
          <w:shd w:val="clear" w:color="auto" w:fill="FFFFFF"/>
        </w:rPr>
      </w:pPr>
      <w:bookmarkStart w:id="11" w:name="_Toc46921920"/>
      <w:r>
        <w:rPr>
          <w:rFonts w:ascii="Times New Roman" w:hAnsi="Times New Roman" w:cs="Times New Roman"/>
          <w:color w:val="auto"/>
          <w:shd w:val="clear" w:color="auto" w:fill="FFFFFF"/>
        </w:rPr>
        <w:lastRenderedPageBreak/>
        <w:t>План внеурочной деятельности</w:t>
      </w:r>
      <w:bookmarkEnd w:id="11"/>
    </w:p>
    <w:p w:rsidR="00C20623" w:rsidRDefault="00932932">
      <w:pPr>
        <w:pStyle w:val="afa"/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Программа предусматривает внеурочную деятельность обучающихся.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Внеурочная деятельность, связанная с содержанием предмета «Родная (татарская) литература», планируется и организуется с учетом индивидуальных особенностей и потребностей учащихся, культурных традиций, национальных и этнокультурных особенностей Республики Т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атарстан. Внеурочная деятельность предполагает культурно-творческую деятельность школьников, ориентированную на развитие их духовно-нравственного потенциала, формирование способности делать правильный нравственный выбор. </w:t>
      </w:r>
    </w:p>
    <w:p w:rsidR="00C20623" w:rsidRDefault="00932932">
      <w:pPr>
        <w:pStyle w:val="afa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Количество часов, выделяемых на вн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еурочную деятельность с учетом содержания предмета «Родная (татарская) литература», определяется образовательной организацией. Примерное распределение часов, отводимых на внеурочную деятельность не менее 1 часа в каждой учебной четверти. Данный план являет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ся примерным планом для двух уровней: базового и углубленного.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701"/>
        <w:gridCol w:w="3260"/>
        <w:gridCol w:w="3402"/>
      </w:tblGrid>
      <w:tr w:rsidR="00C20623">
        <w:tc>
          <w:tcPr>
            <w:tcW w:w="110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Формат мероприятия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Характеристики основных видов деятельности обучающихся</w:t>
            </w:r>
          </w:p>
        </w:tc>
      </w:tr>
      <w:tr w:rsidR="00C20623">
        <w:trPr>
          <w:trHeight w:val="428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–  горур яңгырый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(Человек – это звучит гордо)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стихов, рассказов на заданную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Обсуждение, обмен мнениями.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Рассказывание. </w:t>
            </w:r>
          </w:p>
        </w:tc>
      </w:tr>
      <w:tr w:rsidR="00C20623">
        <w:trPr>
          <w:trHeight w:val="419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–  яшәешнең иң зур кыйммәте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(Человек – самая высшая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ценность)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и подготовка материалов для 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стихов, рассказов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заданную тему.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и защита проекта.</w:t>
            </w:r>
          </w:p>
        </w:tc>
      </w:tr>
      <w:tr w:rsidR="00C20623">
        <w:trPr>
          <w:trHeight w:val="339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Круглый стол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бәхете өчен кем җаваплы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(Кто ответственен за счастье в семье)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Решение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Выполнение заданий.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Рассказывание.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Обмен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мнениями.</w:t>
            </w:r>
          </w:p>
        </w:tc>
      </w:tr>
      <w:tr w:rsidR="00C20623">
        <w:trPr>
          <w:trHeight w:val="828"/>
        </w:trPr>
        <w:tc>
          <w:tcPr>
            <w:tcW w:w="1101" w:type="dxa"/>
            <w:tcBorders>
              <w:top w:val="nil"/>
            </w:tcBorders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Научно-исследовательская работа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әсәрләрдә милли характер гәүдәләнеше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(Изображение национального характера в литературных произведениях)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Сбор материала, систематизация.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Опеределение целей и задач.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Написание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Контроль работы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ходе ее представления и защиты.</w:t>
            </w:r>
          </w:p>
        </w:tc>
      </w:tr>
      <w:tr w:rsidR="00C20623">
        <w:trPr>
          <w:trHeight w:val="828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журнал «Алтын каләм»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кагыйдәсе бозылса, яманы милләткә таралыр (Р. Фәхреддин)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(Семья и нация)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литературных материалов.</w:t>
            </w:r>
          </w:p>
          <w:p w:rsidR="00C20623" w:rsidRDefault="00932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Обсуждение вопросов.</w:t>
            </w:r>
          </w:p>
          <w:p w:rsidR="00C20623" w:rsidRDefault="00932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литературных материалов и иллюс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траций участниками.</w:t>
            </w:r>
          </w:p>
          <w:p w:rsidR="00C20623" w:rsidRDefault="00932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Отбор материала для выпуска журнала.</w:t>
            </w:r>
          </w:p>
        </w:tc>
      </w:tr>
      <w:tr w:rsidR="00C20623">
        <w:trPr>
          <w:trHeight w:val="828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Диспут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Җәмгыятьтә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яшәп аннан азат булу мөмкинме?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 ли жить вне общества)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книг по теме.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Устное выступление.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проблемного вопроса.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круга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вопросов по заданной теме. Обмен мнениями.</w:t>
            </w:r>
          </w:p>
        </w:tc>
      </w:tr>
      <w:tr w:rsidR="00C20623">
        <w:trPr>
          <w:trHeight w:val="828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701" w:type="dxa"/>
          </w:tcPr>
          <w:p w:rsidR="00C20623" w:rsidRDefault="00932932">
            <w:pPr>
              <w:tabs>
                <w:tab w:val="left" w:pos="36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мастерская</w:t>
            </w:r>
          </w:p>
          <w:p w:rsidR="00C20623" w:rsidRDefault="00C20623">
            <w:pPr>
              <w:tabs>
                <w:tab w:val="left" w:pos="36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гражданин һәм шәхес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(Я гражданин и личность)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беседе,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проблемных вопросов по теме.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мнениями,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эссе.</w:t>
            </w:r>
          </w:p>
        </w:tc>
      </w:tr>
      <w:tr w:rsidR="00C20623">
        <w:trPr>
          <w:trHeight w:val="390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Научно-исследовательская работа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Тарихи шәхесләргә багышланган әсәрләрдә чынбарлык һәм әдәби уйдырма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(Действительность и литературный вымысел в произведениях об исторических личностях)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Сбор материала, систематизация.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Определение целей и задач.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Написание раб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работы в ходе ее представления и защиты.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0623">
        <w:trPr>
          <w:trHeight w:val="390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Литературная гостиная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 һәм кеше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(Природа и человек)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Смысловое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тение произведений.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ответов на вопросы по содержанию.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главной мысли. Решение проблемных вопросов по теме.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мнениями.</w:t>
            </w:r>
          </w:p>
        </w:tc>
      </w:tr>
      <w:tr w:rsidR="00C20623">
        <w:trPr>
          <w:trHeight w:val="390"/>
        </w:trPr>
        <w:tc>
          <w:tcPr>
            <w:tcW w:w="11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701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3260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Мәдәни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(Культурный Татарстан)</w:t>
            </w:r>
          </w:p>
        </w:tc>
        <w:tc>
          <w:tcPr>
            <w:tcW w:w="3402" w:type="dxa"/>
          </w:tcPr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и подготовка материалов для выполнения проектной работы.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ответов на вопросы.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проекта.</w:t>
            </w:r>
          </w:p>
          <w:p w:rsidR="00C20623" w:rsidRDefault="009329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работы в ходе его представления и защиты.</w:t>
            </w:r>
          </w:p>
          <w:p w:rsidR="00C20623" w:rsidRDefault="00C206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20623" w:rsidRDefault="00C206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0623" w:rsidRDefault="00932932">
      <w:pP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br w:type="page"/>
      </w:r>
    </w:p>
    <w:p w:rsidR="00C20623" w:rsidRDefault="00C20623">
      <w:pPr>
        <w:framePr w:w="10198" w:wrap="auto" w:hAnchor="text" w:y="1"/>
        <w:spacing w:before="200" w:after="160" w:line="240" w:lineRule="auto"/>
        <w:ind w:right="-652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sectPr w:rsidR="00C20623">
          <w:footerReference w:type="default" r:id="rId9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0623" w:rsidRDefault="00932932">
      <w:pPr>
        <w:pStyle w:val="1"/>
        <w:numPr>
          <w:ilvl w:val="0"/>
          <w:numId w:val="15"/>
        </w:numPr>
        <w:tabs>
          <w:tab w:val="left" w:pos="284"/>
        </w:tabs>
        <w:spacing w:before="0" w:after="240"/>
        <w:ind w:left="0" w:firstLine="0"/>
        <w:jc w:val="center"/>
        <w:rPr>
          <w:rFonts w:ascii="Times New Roman" w:hAnsi="Times New Roman" w:cs="Times New Roman"/>
          <w:color w:val="auto"/>
          <w:shd w:val="clear" w:color="auto" w:fill="FFFFFF"/>
        </w:rPr>
      </w:pPr>
      <w:bookmarkStart w:id="12" w:name="_Toc46921921"/>
      <w:r>
        <w:rPr>
          <w:rFonts w:ascii="Times New Roman" w:hAnsi="Times New Roman" w:cs="Times New Roman"/>
          <w:color w:val="auto"/>
          <w:shd w:val="clear" w:color="auto" w:fill="FFFFFF"/>
        </w:rPr>
        <w:lastRenderedPageBreak/>
        <w:t>Система условий реализации учебной программы</w:t>
      </w:r>
      <w:bookmarkEnd w:id="12"/>
    </w:p>
    <w:p w:rsidR="00C20623" w:rsidRDefault="00932932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соответствии с требованиями ФГОС СОО для обеспечения всех предметных областей и внеурочной деятельности образовательная организация, реализующая основную образовательную программу среднего общего образования, обеспечивает учебный процесс мебелью, презент</w:t>
      </w:r>
      <w:r>
        <w:rPr>
          <w:rFonts w:ascii="Times New Roman" w:eastAsia="Times New Roman" w:hAnsi="Times New Roman" w:cs="Times New Roman"/>
          <w:sz w:val="28"/>
        </w:rPr>
        <w:t xml:space="preserve">ационным оборудованием, освещением, хозяйственным инвентарем. </w:t>
      </w:r>
    </w:p>
    <w:p w:rsidR="00C20623" w:rsidRDefault="00932932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Эффективность преподавания учебного предмета «Родная (татарская) литература» зависит от наличия соответствующего материально-технического оснащения, что объясняется практической направленностью</w:t>
      </w:r>
      <w:r>
        <w:rPr>
          <w:rFonts w:ascii="Times New Roman" w:eastAsia="Times New Roman" w:hAnsi="Times New Roman" w:cs="Times New Roman"/>
          <w:sz w:val="28"/>
        </w:rPr>
        <w:t xml:space="preserve"> предмета. Учебный кабинет должен быть оснащен современными техническими средствами обучения, учебными материалами по «Родной (татарской) литературе», методическими материалами и пособиями для учителя.</w:t>
      </w:r>
    </w:p>
    <w:p w:rsidR="00C20623" w:rsidRDefault="00932932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b/>
          <w:sz w:val="28"/>
          <w:szCs w:val="20"/>
        </w:rPr>
      </w:pPr>
      <w:r>
        <w:rPr>
          <w:rFonts w:ascii="Times New Roman" w:eastAsia="Times New Roman" w:hAnsi="Times New Roman" w:cs="Times New Roman"/>
          <w:b/>
          <w:sz w:val="28"/>
          <w:szCs w:val="20"/>
        </w:rPr>
        <w:t>Учебно-методическое обеспечение реализации программы:</w:t>
      </w:r>
    </w:p>
    <w:p w:rsidR="00C20623" w:rsidRDefault="00932932">
      <w:pPr>
        <w:widowControl w:val="0"/>
        <w:numPr>
          <w:ilvl w:val="0"/>
          <w:numId w:val="16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Богданова О. Ю. Теория и методика обучения литературе: учебник для студ. высш. пед. учеб. заведений . – М.: Издательский центр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«Академия», </w:t>
      </w:r>
      <w:r>
        <w:rPr>
          <w:rFonts w:ascii="Times New Roman" w:eastAsia="Calibri" w:hAnsi="Times New Roman" w:cs="Times New Roman"/>
          <w:sz w:val="28"/>
          <w:szCs w:val="28"/>
        </w:rPr>
        <w:t>2008. – 400 с.</w:t>
      </w:r>
    </w:p>
    <w:p w:rsidR="00C20623" w:rsidRDefault="00932932">
      <w:pPr>
        <w:widowControl w:val="0"/>
        <w:numPr>
          <w:ilvl w:val="0"/>
          <w:numId w:val="16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Пранцова Г. В. Методика обучения литературе: практикум. – М.: Флинта: Наука, 2014. – 272 с.</w:t>
      </w:r>
    </w:p>
    <w:p w:rsidR="00C20623" w:rsidRDefault="00932932">
      <w:pPr>
        <w:widowControl w:val="0"/>
        <w:numPr>
          <w:ilvl w:val="0"/>
          <w:numId w:val="16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Роговер Е.</w:t>
      </w:r>
      <w:r>
        <w:rPr>
          <w:rFonts w:ascii="Times New Roman" w:eastAsia="Calibri" w:hAnsi="Times New Roman" w:cs="Times New Roman"/>
          <w:sz w:val="28"/>
          <w:szCs w:val="28"/>
        </w:rPr>
        <w:t xml:space="preserve"> С. Методика преподавания литературы: Учебное пособие. Т. 2. – СПб.: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Олимп-СПб, 2016. – 736 с.</w:t>
      </w:r>
    </w:p>
    <w:p w:rsidR="00C20623" w:rsidRDefault="00932932">
      <w:pPr>
        <w:widowControl w:val="0"/>
        <w:numPr>
          <w:ilvl w:val="0"/>
          <w:numId w:val="16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Сосновская И. В. Методика преподавания литературы в современной школе: монография. – Иркутск: ВСГАО, 2016. – 307 с.</w:t>
      </w:r>
    </w:p>
    <w:p w:rsidR="00C20623" w:rsidRDefault="00932932">
      <w:pPr>
        <w:pStyle w:val="afa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/>
          <w:sz w:val="28"/>
          <w:szCs w:val="28"/>
          <w:lang w:val="ru-RU" w:eastAsia="ar-SA"/>
        </w:rPr>
        <w:t>Абдуллина Д. М., Мөхәрләмова Г. Н. Әдәбият дә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ресләрендә шәхескә  бәйле универсаль уку гамәлләрен формалаштыру: методик ярдәмлек. – Казан: ИЯЛИ н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әшр.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, 2018. – 46 б.</w:t>
      </w:r>
    </w:p>
    <w:p w:rsidR="00C20623" w:rsidRDefault="00C20623">
      <w:pPr>
        <w:tabs>
          <w:tab w:val="left" w:pos="851"/>
          <w:tab w:val="left" w:pos="1134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Заһидуллина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Ф. Мәктәптә татар әдәбиятын укыту методикасы. – Второе издание, переработанное и дополненное. – Казан: «М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ә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2004. – 367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20623" w:rsidRDefault="00932932">
      <w:pPr>
        <w:pStyle w:val="afa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Заһидуллина Д. Ф. Урта мәктәптә татар әдәбиятын укыту методикасы: Методик кулланма. – Казан: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«Мәгариф» нәшр., 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2000. – 335 б.</w:t>
      </w:r>
    </w:p>
    <w:p w:rsidR="00C20623" w:rsidRDefault="00932932">
      <w:pPr>
        <w:tabs>
          <w:tab w:val="left" w:pos="113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0"/>
        </w:rPr>
      </w:pPr>
      <w:r>
        <w:rPr>
          <w:rFonts w:ascii="Times New Roman" w:eastAsia="Calibri" w:hAnsi="Times New Roman" w:cs="Times New Roman"/>
          <w:b/>
          <w:sz w:val="28"/>
          <w:szCs w:val="20"/>
        </w:rPr>
        <w:t>Словари:</w:t>
      </w: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Әдәбият белеме: Терминнар һәм төшенчәләр сүзлеге. – Казан: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«М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ә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2007. – 231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Татар теленең </w:t>
      </w:r>
      <w:r>
        <w:rPr>
          <w:rFonts w:ascii="Times New Roman" w:eastAsia="Calibri" w:hAnsi="Times New Roman" w:cs="Times New Roman"/>
          <w:sz w:val="28"/>
          <w:szCs w:val="28"/>
        </w:rPr>
        <w:t>аңлатмалы сүзлеге: 3 томда. – Казан: Тат. кит. нәшр., 1977. – Т. 1. – 476 б.</w:t>
      </w: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Татар теленең аңлатмалы сүзлеге: 3 томда. – Т. 2. – Казан: Тат. кит. нәшр., 1979. – 726 б.</w:t>
      </w: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Татар теленең аңлатмалы сүзлеге: 3 томда. – Т. 3. – Казан: Тат. кит. нәшр., 1981. – 832 </w:t>
      </w:r>
      <w:r>
        <w:rPr>
          <w:rFonts w:ascii="Times New Roman" w:eastAsia="Calibri" w:hAnsi="Times New Roman" w:cs="Times New Roman"/>
          <w:sz w:val="28"/>
          <w:szCs w:val="28"/>
        </w:rPr>
        <w:t>б.</w:t>
      </w:r>
    </w:p>
    <w:p w:rsidR="00C20623" w:rsidRDefault="00932932">
      <w:pPr>
        <w:numPr>
          <w:ilvl w:val="0"/>
          <w:numId w:val="16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Ханбикова </w:t>
      </w:r>
      <w:r>
        <w:rPr>
          <w:rFonts w:ascii="Times New Roman" w:eastAsia="Calibri" w:hAnsi="Times New Roman" w:cs="Times New Roman"/>
          <w:sz w:val="28"/>
          <w:szCs w:val="28"/>
        </w:rPr>
        <w:t>Ш.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С. Татар теленең синонимнар сүзлеге / Ш.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С. Ханбикова, Ф.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С. Сафиуллина. – Казан: Татар. кит. нәшр., 2014. – 263 б.</w:t>
      </w:r>
    </w:p>
    <w:p w:rsidR="00C20623" w:rsidRDefault="00932932">
      <w:pPr>
        <w:tabs>
          <w:tab w:val="left" w:pos="142"/>
          <w:tab w:val="left" w:pos="113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Справочная литература: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Давыдова Т. Т., Пронин В. А. Теория литературы: учебное пособие. – М.: Логос, 2003. – 232 с.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Современ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ная литературная теория. Антология / сост. И. В. Кабанова. – М.: Флинта: Наука, 2004. – 344 с.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Әдипләребез: библиографик белешмәлек: 2 томда: 1 том / төз. 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 Даутов, 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Рахмани. – Казань: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2009. – 750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Әдипләребез: библиогра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фик белешмәлек: 2 томда: 2 том / төз. 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 Даутов, 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Ф. Рахмани. – Казань: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2009. – 734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Закирҗанов Ә. М. Яңарыш юлыннан (Хәзерге татар әдәбият белеме мәсьәләләре).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Казан: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–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303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б.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Заһидуллина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Ф. Әдәби әсәргә анализ ясау: Урта гомуми белем бирү мәктәбе укучылары, укытучылар, педагогика колледжлары һәм югары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уку йортлары студентлары өчен кулланма /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Ф. Заһидуллина, М.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 Ибраһимов, В.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Р. Әминева. – Казань: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«М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ә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2005.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111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Заһидуллина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Ф. Әдәби әсәр: өйрәнәбез һәм анализ ясыйбыз: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Урта гомуми белем бирү мәктәбе укучылары, укытучылар, педагогика колледжлары һәм югары уку йортлары студентлары өчен кулланма /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Ф. Заһидуллина, М.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 Ибраһимов, В.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Р. Әминева. –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Каз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ань: «М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ә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2007. – 112 б.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Заһидуллина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Әдәбият кануннары һәм заман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Казан: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Татар. кит. нәшр., 2000. – 271 б.</w:t>
      </w:r>
    </w:p>
    <w:p w:rsidR="00C20623" w:rsidRDefault="00932932">
      <w:pPr>
        <w:pStyle w:val="afa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Заһидуллина Д. Ф. Дөнья сурәте үзгәрү: ХХ йөз башы татар әдәбиятында фәлсәфи әсәрләр: монография. – Казан: Татар. кит. нәшр.,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2006. – 191 б.</w:t>
      </w:r>
    </w:p>
    <w:p w:rsidR="00C20623" w:rsidRDefault="00932932">
      <w:pPr>
        <w:pStyle w:val="afa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Заһидуллина Д. Ф. Модернизм һәм ХХ йөз башы татар прозасы. – Казан: Татар. кит. нәшр., 2002. – 255 б.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Исәнбәт Н.</w:t>
      </w:r>
      <w:r>
        <w:rPr>
          <w:lang w:val="tt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С. Татар халык мәкальләре. 3 томда: 1 том. – Казан: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2010. – 623 б.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Исәнбәт Н. С. Татар халык мәкальләр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е.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томда: 2 том. – Казан: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2010. – 749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Исәнбәт Н.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С. Татар халык мәкальләре. 3 томда: 3 том. – Казан: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Казан: Тат. кит. нәшр.,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2010. – 799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Татар әдәбияты: Теория. Тарих / Д.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Ф. Заһидуллина, Ә.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М. Закирҗанов, Т.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Ш. Гыйләҗев,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Н.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М. Йосыпова. – Тулыл. 2 нче басма. – Казань: «М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ә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2006. – 319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 әдәбияты тарихы: сигез томда / [сост. 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Ф. Рәхмани]. –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Казан: Тат. кит. нәшр.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2014.– Т. 1. – 2014; Т.2. – 2014; Т.3. – 2014; Т. 4. – 2016; Т. 5. – 2017; Т. 6. – 2018.</w:t>
      </w:r>
    </w:p>
    <w:p w:rsidR="00C20623" w:rsidRDefault="00932932">
      <w:pPr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Яхин Ф. З. Урта гасырлар татар әдәбияты: Татар шиг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риятендә дини мистика һәм мифология. Икенче басма. – Казан: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Раннур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нәшр.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2003. – 416 б.</w:t>
      </w:r>
    </w:p>
    <w:p w:rsidR="00C20623" w:rsidRDefault="00932932">
      <w:pPr>
        <w:tabs>
          <w:tab w:val="left" w:pos="113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0"/>
        </w:rPr>
      </w:pPr>
      <w:r>
        <w:rPr>
          <w:rFonts w:ascii="Times New Roman" w:eastAsia="Calibri" w:hAnsi="Times New Roman" w:cs="Times New Roman"/>
          <w:b/>
          <w:sz w:val="28"/>
          <w:szCs w:val="20"/>
        </w:rPr>
        <w:lastRenderedPageBreak/>
        <w:t>Периодические издания: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Газета «Татарстан яшьләре» («Молодежь Татарстана»).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Детский журнал «Ялкын» («Пламя»).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Литературно-художественный журнал «Идел» («Идель»).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Литературно-художественный и документальный журнал «Безнең мирас» («Наше наследие»).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Литературно-художественный и общественно-политический журнал «Казан утлары» («Огни Казани»).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Научно-методический журнал</w:t>
      </w: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«Мәгариф» («Магариф»).</w:t>
      </w:r>
    </w:p>
    <w:p w:rsidR="00C20623" w:rsidRDefault="00932932">
      <w:pPr>
        <w:tabs>
          <w:tab w:val="left" w:pos="1134"/>
          <w:tab w:val="left" w:pos="1276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Федеральные информационные ресурсы: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 Единый банк педагогических практик преподавания родных языков народов России // http://xn--80aab4aibbttky.xn--p1ai/ (дата обращения: 07.03.2020).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Единое окно доступа к информационным ресурсам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 w:bidi="en-US"/>
        </w:rPr>
        <w:t xml:space="preserve"> //</w:t>
      </w: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 http://window.edu.ru resource/242/1242 (дата обращения: 07.03.2020). 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Реестр примерных основных общеобразовательных программ</w:t>
      </w:r>
      <w:r>
        <w:rPr>
          <w:rFonts w:ascii="Calibri" w:eastAsia="Times New Roman" w:hAnsi="Calibri" w:cs="Times New Roman"/>
          <w:sz w:val="20"/>
          <w:szCs w:val="20"/>
          <w:lang w:bidi="en-US"/>
        </w:rPr>
        <w:t xml:space="preserve"> </w:t>
      </w:r>
      <w:hyperlink r:id="rId10" w:history="1">
        <w:r>
          <w:rPr>
            <w:rFonts w:ascii="Times New Roman" w:eastAsiaTheme="minorEastAsia" w:hAnsi="Times New Roman" w:cs="Times New Roman"/>
            <w:sz w:val="28"/>
            <w:szCs w:val="28"/>
            <w:lang w:eastAsia="ru-RU" w:bidi="en-US"/>
          </w:rPr>
          <w:t>https://fgosreestr.ru/</w:t>
        </w:r>
      </w:hyperlink>
      <w:r>
        <w:rPr>
          <w:rFonts w:ascii="Calibri" w:eastAsia="Times New Roman" w:hAnsi="Calibri" w:cs="Times New Roman"/>
          <w:sz w:val="20"/>
          <w:szCs w:val="20"/>
          <w:lang w:bidi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en-US"/>
        </w:rPr>
        <w:t xml:space="preserve">(дата обращения: 01.04.2020). </w:t>
      </w:r>
    </w:p>
    <w:p w:rsidR="00C20623" w:rsidRDefault="00932932">
      <w:pPr>
        <w:numPr>
          <w:ilvl w:val="0"/>
          <w:numId w:val="16"/>
        </w:numPr>
        <w:tabs>
          <w:tab w:val="left" w:pos="1134"/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Сайт Фонда сохранения и изучения родн</w:t>
      </w: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ых языков народов Российской Федерации http://родныеязыки.рф (дата обращения: 07.03.2020).</w:t>
      </w:r>
    </w:p>
    <w:p w:rsidR="00C20623" w:rsidRDefault="00932932">
      <w:pPr>
        <w:tabs>
          <w:tab w:val="left" w:pos="1134"/>
          <w:tab w:val="left" w:pos="1276"/>
        </w:tabs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Региональные информационные ресурсы: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Библиотека художественных произведений на татарском языке //  http://Kitapxane.at.ru (дата обращения: 17.10.2019)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 развития образования РТ //  http://www.irort.ru  (дата обращения: 17.10.2019)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Министерство образования и науки РТ //  http://mon.tatarstan.ru (дата обращения: 02.02.2020)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Образовательный портал Министерства образования и науки РТ //  http://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www.edu. kzn.ru (дата обращения: 17.10.2019)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Портал татарского образования //  belem.ru (06.04.2020)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Татарский язык: большой электронный свод //  http://www.antat.ru/ru/tatzet (дата обращения: 17.10.2019)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на татарском языке // </w:t>
      </w:r>
      <w:hyperlink r:id="rId11" w:history="1">
        <w:r>
          <w:rPr>
            <w:rStyle w:val="a6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http://Tatarca.boom.ru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17.10.2019)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«Сәлам!» //  http://selam.tatar (дата обращения: 20.11.2019)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Школьная электронная энциклопедия «Татар иле»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// 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http://www.tatarmultfilm.ru / (дата обращения: 02.02.2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020)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/>
        </w:rPr>
        <w:t>.</w:t>
      </w:r>
    </w:p>
    <w:p w:rsidR="00C20623" w:rsidRDefault="00932932">
      <w:pPr>
        <w:numPr>
          <w:ilvl w:val="0"/>
          <w:numId w:val="16"/>
        </w:numPr>
        <w:shd w:val="clear" w:color="auto" w:fill="FFFFFF"/>
        <w:tabs>
          <w:tab w:val="left" w:pos="851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Языки народов России в Интернете //  http://www.peoples.org.ru (дата обращения: 07.04.2020)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рабочей программе по предмету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«Родная</w:t>
      </w:r>
      <w:r w:rsidRPr="00932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 </w:t>
      </w:r>
      <w:r w:rsidRPr="00932932">
        <w:rPr>
          <w:rFonts w:ascii="Times New Roman" w:eastAsia="Times New Roman" w:hAnsi="Times New Roman" w:cs="Times New Roman"/>
          <w:sz w:val="24"/>
          <w:szCs w:val="24"/>
          <w:lang w:eastAsia="ru-RU"/>
        </w:rPr>
        <w:t>10А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</w:t>
      </w:r>
    </w:p>
    <w:p w:rsidR="00C20623" w:rsidRDefault="00932932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:rsidR="00C20623" w:rsidRDefault="00C20623"/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488"/>
        <w:gridCol w:w="3826"/>
        <w:gridCol w:w="569"/>
        <w:gridCol w:w="849"/>
        <w:gridCol w:w="732"/>
        <w:gridCol w:w="797"/>
        <w:gridCol w:w="1261"/>
      </w:tblGrid>
      <w:tr w:rsidR="00C20623">
        <w:tc>
          <w:tcPr>
            <w:tcW w:w="488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26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150" w:type="dxa"/>
            <w:gridSpan w:val="3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797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изуч</w:t>
            </w:r>
          </w:p>
        </w:tc>
        <w:tc>
          <w:tcPr>
            <w:tcW w:w="1261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Электр. Цифр. Обр. ресурсы</w:t>
            </w:r>
          </w:p>
        </w:tc>
      </w:tr>
      <w:tr w:rsidR="00C20623">
        <w:tc>
          <w:tcPr>
            <w:tcW w:w="488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3826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 раб</w:t>
            </w:r>
          </w:p>
        </w:tc>
        <w:tc>
          <w:tcPr>
            <w:tcW w:w="732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 раб</w:t>
            </w:r>
          </w:p>
        </w:tc>
        <w:tc>
          <w:tcPr>
            <w:tcW w:w="797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Кереш / Введение.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ind w:firstLine="70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Кеше – иң югары кыйммәт. Шәхеснең дөньядагы урыны, язмышы мәсьәләсе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Человек как высшая ценность.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ичность и мир, судьба человека.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Күңлемдә көн һаман аяз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(Г. Тукайның «Шагыйрь», «Кыйтга» («Көчләремне мин...» шигырьләре) /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Стихотворения Г. Тукая «Поэт», «Отрывок» «Силы я свои…».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Киң Идел кочагында (Г. Рәхимнең «Идел» повестенда яшәү мәгънәсе мәсьәләсе)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Вопрос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смысла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овест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 Рахима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«Идель».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Идел өстендә ялгыз көймә.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нең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«Идел»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повестенда ялгызлык мотивы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 одиночества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овест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 Рахима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«Идель».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Җаныңның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 ваклыгын сылтама заманга... (Р. Фәйзуллинның «Җаныңның ваклыгын...» шигырендә шәхес иреге һәм фикер иреге мәсьәләсе) / Проблема свободы личности и свободы мнений в стихотворении Р. Файзуллина «Мелочность души твоей...».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– алтын төрән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 (Р. Харисның «Алтын төрән» шигырендә кеше һәм вакыт мәсьәләсе куелышы) /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Вопрос Человека во Времени в стихотворении Р. Хариса «Золотой лемех».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Юлга чыксаң, намусың юлдаш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булсын</w:t>
            </w:r>
          </w:p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(И. Юзеевның «Өчәү чыктык ерак юлга» әсәрендә тормыш фәлсәфәсе) 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Философия жизни в поэме И. Юзеева «Мы втроём отправились в путь».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Килер буын синнән ни көтә? (Зөлфәтнең «Кем әле син?», «Дүрт җыр» шигырьләре) / Стихотворения Зульфата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 кто ты?», «Четыре песни».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Күңел ни турында җырлый? (Р. Аймәтнең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«Җәйнең соңгы җыры» шигырендә лирик герой фәлсәфәсе) / Философские взгляды лирического героя в стихотворении Р. Аймата «Последняя песня лета».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Күңел җиһанны коча (Л. Гыйбадуллинаның «Ә очасы килә...» «...Җирдән – күккә, күктән җиргә кадәр...» шигырьләре) / Стихотворения Л. Гибадуллиной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 хочется летать...», «От земли - до неба,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от неба до земли».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6" w:type="dxa"/>
            <w:vAlign w:val="center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«Кеше – даһи тереклекнең терәге ул»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очинение язу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Сочинение.</w:t>
            </w:r>
          </w:p>
        </w:tc>
        <w:tc>
          <w:tcPr>
            <w:tcW w:w="56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Шәхес һәм гаилә кыйммәтләре. Әдәби әсәрләрдә мәхәббәт, гаилә мөнәсәбәтләре. /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Человек и семейные ценности.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Любовь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семейные отношения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литературных произведениях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Мәхәббәт сине яраткан кешене бәхетле итү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 (Г. Исхакыйның «Остазбикә» повестенда гаилә бәхете мәсьәләсе) / Проблема семейного счастья в повести Г. Исхаки «Наставница».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Хатын-кыз бәхете – ана булуда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Исхак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ыйның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«Остазбикә»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повестенда психологизм)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Психологизм повести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 Исхаки «Наставница».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ind w:firstLine="70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Ана күңеленә кайгы кунмасын (Ә. Еникинең «Ана һәм кыз» хикәясендә ана һәм кыз мөнәсәбәтләренең гәүдәләнеше) 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Взаимоотношения матери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>и дочери в рассказе А. Еники «Мать и дочь».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Ана күңеле балада...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(Ш. Хөсәеновның «Әни килде» драмасында гаилә мөнәсәбәтләренең асылы) / Сущность семейных отношений в драме Ш. Хусаинова «Мама приехала».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Кешенең иң зур бурычы анасы алдында (Ш. Хөсәеновның «Әни килде» драмасының проблематикасы) / Проблематика др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амы Ш. Хусаинова «Мама приехала».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мәхәббәтнең үз тарихы (И.</w:t>
            </w:r>
            <w:r>
              <w:rPr>
                <w:rFonts w:ascii="Times New Roman" w:hAnsi="Times New Roman" w:cs="Times New Roman"/>
                <w:lang w:val="tt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Юзеевның «Гашыйклар тавы» әсәрендә мәхәббәт хисенең гәүдәләнеше) / Выражение чувства любви в поэме И. Юзеева «Гора влюблённых».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Мәхәббәтне ара ераклыгы сыный (И. Юзеевның «Гашыйклар тавы» әсәрендә тормыш фәлсәфәсе һәм мәхәббәт идеалы) / Связь жизненной философии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>с идеализацией любви в поэме И. Юзеева «Гора влюблённых».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«Гаилә бәхетенең нигезе яратуда»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(сочинение язу)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Сочинение.</w:t>
            </w:r>
          </w:p>
        </w:tc>
        <w:tc>
          <w:tcPr>
            <w:tcW w:w="56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Мәхәббәт тормышка ямь өсти (Х. Туфанның «Әйткән идең» шигырендә дуслык, мәхәббәт һәм тугрылыкның чагылышы) /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Размышления поэта о дружбе, любви, преданности и верности в стихотворении Х. Туфана «О сказанном тобой».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ind w:firstLine="709"/>
              <w:rPr>
                <w:rFonts w:ascii="Times New Roman" w:eastAsiaTheme="minorEastAsia" w:hAnsi="Times New Roman" w:cs="Times New Roman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Саф хисләр үлемнән дә көчлерәк (М. Җәлилнең «Ышанма» шигырендә рухи ныклык, мәхәббәт һәм изге бурыч мәсьәләләре) / </w:t>
            </w:r>
            <w:r>
              <w:rPr>
                <w:rFonts w:ascii="Times New Roman" w:hAnsi="Times New Roman" w:cs="Times New Roman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Изображение духовной силы, любви и долга перед родиной в стихотворении М. Джалиля «Не верь».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ind w:firstLine="709"/>
              <w:rPr>
                <w:rFonts w:ascii="Times New Roman" w:eastAsiaTheme="minorEastAsia" w:hAnsi="Times New Roman" w:cs="Times New Roman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Улың – нәселеңнең дәвамчысы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(Р. Мөхәммәтшинның «Тырыйк» хикәясендә гаилә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образының чагылышы) / Образ семьи в рассказе Р. Мухаметшина «Прыгун».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Гаилә – үзе бер дәүләт ул (Р. Фәхретдиновның үгет-нәсыйхәтләрендә татар гаиләсе кануннары) / Дидактические наставления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 Фахретдинова «Гаилә» («Семья»).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«Яхшылык эшлә дә суга сал»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Проект эше яклау) 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ита проекта.</w:t>
            </w:r>
          </w:p>
        </w:tc>
        <w:tc>
          <w:tcPr>
            <w:tcW w:w="56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Кеше һәм милли холык. Әдәби әсәрләрдә милли холык гәүдәләнеше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 и национальный характер.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Выражение наөионалҗного характера в литературных произведениях.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 язмышы – халык язмышы (М.</w:t>
            </w:r>
            <w:r>
              <w:rPr>
                <w:rFonts w:ascii="Times New Roman" w:hAnsi="Times New Roman" w:cs="Times New Roman"/>
                <w:lang w:val="tt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Гафуриның «Үзем һәм халкым» шигыре)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Стихотворение М. Гафури «Я и мой народ».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 – милли бердәмлек символы (Р. Әхмәтҗановның «И туган тел»,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«Бергәләп җырлыйк» шигырьләре) / Стихотворение Р. Ахметзянова «Мой родной язык», «Споём вместе».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телгә олы хөрмәт саклап (Р. Миңнуллинның «Туган телемә» шигыре) / Стихотворение Р. Миннуллина «Родной язык».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Үткәннәрне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белсәң,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киләчәгең ачык булыр (Р. Зайдулланың «Карап торам Казаныма» шигыре) / Стихотворение Р. Зайдуллы «Любуюсь Казанью».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Холыкның тискәре сыйфатлары да була (Г. Исхакыйның «Җан Баевич» драмасы милли холыкның тискәре яклары)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Осмеяние низменных качеств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комедии Г. Исхаки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 Баевич».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Миллилегеңне югалту – милләтеңне югалту ул (Г. Исхакыйның «Җан Баевич» драмасының идея- проблематикасы) / Идея-проблематика драмы Г. Исхаки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«Жан Баевич».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 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="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материалны кабатлау.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Нәтиҗәләр чыгару.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 пройденного материала.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Подведение итогов. </w:t>
            </w:r>
          </w:p>
          <w:p w:rsidR="00C20623" w:rsidRDefault="00C20623">
            <w:pPr>
              <w:spacing w:beforeAutospacing="1" w:after="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20623" w:rsidRDefault="00C20623">
            <w:pPr>
              <w:spacing w:beforeAutospacing="1" w:after="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20623" w:rsidRDefault="00C20623">
      <w:pPr>
        <w:rPr>
          <w:rFonts w:ascii="Times New Roman" w:hAnsi="Times New Roman" w:cs="Times New Roman"/>
        </w:rPr>
      </w:pP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рабочей программе по предмету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«Родная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20623" w:rsidRDefault="00932932">
      <w:pPr>
        <w:tabs>
          <w:tab w:val="left" w:pos="2310"/>
        </w:tabs>
        <w:spacing w:after="0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11А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</w:t>
      </w:r>
    </w:p>
    <w:p w:rsidR="00C20623" w:rsidRDefault="00932932">
      <w:pPr>
        <w:tabs>
          <w:tab w:val="left" w:pos="2310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:rsidR="00C20623" w:rsidRDefault="00C2062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488"/>
        <w:gridCol w:w="3826"/>
        <w:gridCol w:w="569"/>
        <w:gridCol w:w="849"/>
        <w:gridCol w:w="732"/>
        <w:gridCol w:w="797"/>
        <w:gridCol w:w="1261"/>
      </w:tblGrid>
      <w:tr w:rsidR="00C20623">
        <w:tc>
          <w:tcPr>
            <w:tcW w:w="488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6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150" w:type="dxa"/>
            <w:gridSpan w:val="3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97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изуч</w:t>
            </w:r>
          </w:p>
        </w:tc>
        <w:tc>
          <w:tcPr>
            <w:tcW w:w="1261" w:type="dxa"/>
            <w:vMerge w:val="restart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Электр. Цифр. Обр. ресурсы</w:t>
            </w:r>
          </w:p>
        </w:tc>
      </w:tr>
      <w:tr w:rsidR="00C20623">
        <w:tc>
          <w:tcPr>
            <w:tcW w:w="488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 раб</w:t>
            </w:r>
          </w:p>
        </w:tc>
        <w:tc>
          <w:tcPr>
            <w:tcW w:w="732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 раб</w:t>
            </w:r>
          </w:p>
        </w:tc>
        <w:tc>
          <w:tcPr>
            <w:tcW w:w="797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vMerge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Сугыш чоры әдәбиятына кыскача күзәтү. /Литература военного времени.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Муса Җәлил. Тормыш юлы һәм  иҗаты./ Жизнь и творчество М.Джалиля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“Моабит дәфтәрләре”нең тематик һәм жанр төрлелеге.“Кошчык”, ”Хуш,акыллым” шигырьләренә анализ./ Тематика и жанры в цикле произведений “Моабитская тетрадь”.Анализ стихотворений 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” Прощай, моя умница”, “Птенчик”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Хөснинең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тормыш юлы  һәм иҗаты.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“Йөзек кашы” повесте./ Жизнь и творчество Ф.Хусни. Повесть “Перстень”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Хөснинең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“Йөзек кашы” повесте./  Ф.Хусни. Повесть “Перстень”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beforeAutospacing="1" w:afterAutospacing="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Сугыштан соңгы чор әдәбиятына күзәтү (1960 елга кадәр).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lastRenderedPageBreak/>
              <w:t>/Литература послевоенного периода (до 1960 года).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Хәсән Туфанның тормыш юлы  һәм иҗат баскычлары. /Жизнь и творчество Х.Туфана.</w:t>
            </w:r>
          </w:p>
          <w:p w:rsidR="00C20623" w:rsidRDefault="00C20623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 xml:space="preserve">Х.Туфан иҗаты.“Кайсыгызның кулы җылы? “ “Илдә ниләр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>бар микән”, Луиза-а-а”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шигырьләре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н анализлау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Творчество Х.Туфана. Анализ стихотворений “У кого руки теплые?, “Что происходит в стране”, “Луиза-а-а”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1960-1980 нче еллар әдәбиятына күзәтү../  Литература  1960-1980 –х годов.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Ренат Харис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иҗаты. “Сабантуй” шигыре./ Творчество Р.Хариса. Стихотворение “Сабантуй”.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Рәдиф Гаташ иҗаты.”Ирләр булыйк”,”Укытучы”шигырьләре. 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Творчество Р.Гаташ. Стихотворения “Учитель”, “Будем мужчинами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Равил Фәйзуллинның иҗаты. “Туган ягым”, Яшь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чак” шигырьләре./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Творчество Р.Файзуллина .Стихотворения: “Родной край”, “Молодость”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БСҮ  “Туган як моңнары”.   Инша “Туган ягым”./ Развитие речи “Мелодии родного края”. Сочинение “Родной край”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1980-2000 нче еллар әдәбияты./ Литература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1980-2000-х годов.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А.Гыйләҗев “Йәгез, бер дога” әсәрендә күтәрелгән проблема./ А.Гилязов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«Давайте помолимся».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Мәхмүт Хәсәновның тормыш һәм иҗат юлына күзәтү ясау. “Язгы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lastRenderedPageBreak/>
              <w:t>аҗаган” ром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анының сюжет сызыклары һәм төп образлары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./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М.Хасанова.Сюжет и главные образы в произведении «Весенняя зарница».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М. Хәсәновның “Язгы аҗаган”әсәрендә җәмгыять һәм шәхес мөнәсәбәте проблематикасы./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Проблемы отношений между личностью и обществом в произведении М.Хасанова «Весенняя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зарница».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Мөхәммәт Мәһдиевнең тормыш юлы һәм иҗаты.“Бәхилләшү”  повесте./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Жизнь и творчество М. Магдиева. Повесть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«Прощание».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М.Мәһдиевнең  “Бәхилләшү”повестенда образлар, авыл кешеләренең рухи дөньясы, әхлакый сыйфатларының бирелеше./ Образы , их внутренний мир и моральные качества в повести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Магдиева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ние».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tt-RU"/>
              </w:rPr>
              <w:t>Проект эше.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Мөхәммәт  Мәһдиев – язучы һәм галим. Проектная работ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а. М.Магдиев – писатель и учёный.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Илдар Юзеевның тормыш юлы һәм иҗаты. “Гашыйклар тавы” әсәренең сюжеты./ Жизнь и творчество И.Юзеева. Сюжет произведения “Гора влюблённых”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“Гашыйклар тавы” повестенда бәхетсез язмыш сәбәпләре./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Причины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несчастливой судьбы в произведении  И.Юзеева “Гора влюблённых”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И.Юзеевның “Өчәү чыктык ерак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юлга” әсәренең сюжеты,  образлары 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Сюжет и образы в произведении И.Юзеева ««Мы втроем отправились в дорогу».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tt-RU"/>
              </w:rPr>
              <w:t>Сочинение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“Тормыш дигән дәрья”./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Сочинение “</w:t>
            </w:r>
          </w:p>
        </w:tc>
        <w:tc>
          <w:tcPr>
            <w:tcW w:w="569" w:type="dxa"/>
          </w:tcPr>
          <w:p w:rsidR="00C20623" w:rsidRDefault="00C20623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Мөсәгыйть Хәбибуллин иҗаты белән танышу.”Кубрат хан”романының сюжеты./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Жизнь и творчество М.Хабибуллина.Сюжет романа “Кубрат хан”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М. Хәбибуллин “Кубрат хан” романында чал  тарихны  яктыртудагы яңалыклары./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Отражение истории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в романе М.Хабибуллина  “Кубрат хан”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Туфан Миңнуллинның “Әлдермештән Әлмәндәр”әсәре./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роизведение Т.Миннуллина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«Старик Альмандар из Альдермеша».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“Әлдермештән Әлмәндәр”әсәренең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композицион, идея-эстетик үзенчәлеге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.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Әлмәндәр карт образы.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 Композиция и идейно-эстетические особенности п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роизведения Т.Миннуллина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«Старик Альмандар из Альдермеша». Образ старика Альмандара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Зөлфәт  иҗаты.”Колын”,“Дүрт җыр”, “Тылсым”шигырьләре.   / Творчество Зульфата. “Жеребёнок”, “Четыре песни”, «Волшебство». 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Р.Вәлиев “Сөембикә” /Р.Валиев “Сююмбикэ”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2000-2010 нчы еллар әдәбияты. Р.Зәйдулла «Битлек” шигыре./ 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Литература  2000-2010 -х годов. Р.Зайдулла «Маска»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З.Хәкимнең “Телсез күке” драмасы./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З.Хаким.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«Немая кукушка».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З.Хәкимнең “Телсез күке” драмасының идеясе, образлар .</w:t>
            </w:r>
          </w:p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Идея и образы в драме 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З.Хакима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«Немая кукушка».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 буе үтелгәннәрне кабатлау./Обобщенное повторение пройденного материала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0623">
        <w:tc>
          <w:tcPr>
            <w:tcW w:w="488" w:type="dxa"/>
          </w:tcPr>
          <w:p w:rsidR="00C20623" w:rsidRDefault="00932932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34</w:t>
            </w:r>
          </w:p>
        </w:tc>
        <w:tc>
          <w:tcPr>
            <w:tcW w:w="3826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 буе үтелгәннәрне кабатлау./Обобщенное повторение пройденного материала </w:t>
            </w:r>
          </w:p>
        </w:tc>
        <w:tc>
          <w:tcPr>
            <w:tcW w:w="569" w:type="dxa"/>
          </w:tcPr>
          <w:p w:rsidR="00C20623" w:rsidRDefault="00932932">
            <w:pPr>
              <w:spacing w:beforeAutospacing="1" w:afterAutospacing="1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49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C20623" w:rsidRDefault="00C20623">
            <w:pPr>
              <w:spacing w:beforeAutospacing="1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20623" w:rsidRDefault="00C2062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0623" w:rsidRDefault="00C20623">
      <w:pPr>
        <w:rPr>
          <w:rFonts w:ascii="Times New Roman" w:hAnsi="Times New Roman" w:cs="Times New Roman"/>
          <w:sz w:val="24"/>
          <w:szCs w:val="24"/>
        </w:rPr>
      </w:pPr>
    </w:p>
    <w:p w:rsidR="00C20623" w:rsidRDefault="00C20623">
      <w:pPr>
        <w:rPr>
          <w:rFonts w:ascii="Times New Roman" w:hAnsi="Times New Roman" w:cs="Times New Roman"/>
          <w:sz w:val="24"/>
          <w:szCs w:val="24"/>
        </w:rPr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p w:rsidR="00C20623" w:rsidRDefault="00C20623">
      <w:pPr>
        <w:ind w:firstLine="709"/>
      </w:pPr>
    </w:p>
    <w:sectPr w:rsidR="00C2062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623" w:rsidRDefault="00932932">
      <w:pPr>
        <w:spacing w:line="240" w:lineRule="auto"/>
      </w:pPr>
      <w:r>
        <w:separator/>
      </w:r>
    </w:p>
  </w:endnote>
  <w:endnote w:type="continuationSeparator" w:id="0">
    <w:p w:rsidR="00C20623" w:rsidRDefault="009329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Newton-Regular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????">
    <w:altName w:val="Times New Roman"/>
    <w:charset w:val="51"/>
    <w:family w:val="auto"/>
    <w:pitch w:val="default"/>
  </w:font>
  <w:font w:name="TimesNewRomanPS-ItalicMT">
    <w:altName w:val="MS Gothic"/>
    <w:charset w:val="80"/>
    <w:family w:val="auto"/>
    <w:pitch w:val="default"/>
    <w:sig w:usb0="00000000" w:usb1="00000000" w:usb2="00000010" w:usb3="00000000" w:csb0="00020001" w:csb1="00000000"/>
  </w:font>
  <w:font w:name="BatangChe">
    <w:altName w:val="Malgun Gothic"/>
    <w:charset w:val="81"/>
    <w:family w:val="modern"/>
    <w:pitch w:val="default"/>
    <w:sig w:usb0="00000000" w:usb1="00000000" w:usb2="00000030" w:usb3="00000000" w:csb0="0008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5756559"/>
    </w:sdtPr>
    <w:sdtEndPr/>
    <w:sdtContent>
      <w:p w:rsidR="00C20623" w:rsidRDefault="00932932">
        <w:pPr>
          <w:pStyle w:val="af5"/>
          <w:jc w:val="center"/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noProof/>
          </w:rPr>
          <w:t>52</w:t>
        </w:r>
        <w:r>
          <w:rPr>
            <w:rFonts w:ascii="Times New Roman" w:hAnsi="Times New Roman"/>
          </w:rPr>
          <w:fldChar w:fldCharType="end"/>
        </w:r>
      </w:p>
    </w:sdtContent>
  </w:sdt>
  <w:p w:rsidR="00C20623" w:rsidRDefault="00C20623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9304116"/>
    </w:sdtPr>
    <w:sdtEndPr/>
    <w:sdtContent>
      <w:p w:rsidR="00C20623" w:rsidRDefault="00932932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98</w:t>
        </w:r>
        <w:r>
          <w:fldChar w:fldCharType="end"/>
        </w:r>
      </w:p>
    </w:sdtContent>
  </w:sdt>
  <w:p w:rsidR="00C20623" w:rsidRDefault="00C20623">
    <w:pPr>
      <w:pStyle w:val="af5"/>
    </w:pPr>
  </w:p>
  <w:p w:rsidR="00C20623" w:rsidRDefault="00C20623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623" w:rsidRDefault="00932932">
      <w:pPr>
        <w:spacing w:after="0"/>
      </w:pPr>
      <w:r>
        <w:separator/>
      </w:r>
    </w:p>
  </w:footnote>
  <w:footnote w:type="continuationSeparator" w:id="0">
    <w:p w:rsidR="00C20623" w:rsidRDefault="0093293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E7C67"/>
    <w:multiLevelType w:val="multilevel"/>
    <w:tmpl w:val="039E7C67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0A41B8"/>
    <w:multiLevelType w:val="multilevel"/>
    <w:tmpl w:val="0A0A41B8"/>
    <w:lvl w:ilvl="0">
      <w:start w:val="1"/>
      <w:numFmt w:val="bullet"/>
      <w:lvlText w:val="–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32086F"/>
    <w:multiLevelType w:val="multilevel"/>
    <w:tmpl w:val="1432086F"/>
    <w:lvl w:ilvl="0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A155283"/>
    <w:multiLevelType w:val="multilevel"/>
    <w:tmpl w:val="1A155283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C26198B"/>
    <w:multiLevelType w:val="multilevel"/>
    <w:tmpl w:val="1C26198B"/>
    <w:lvl w:ilvl="0">
      <w:numFmt w:val="bullet"/>
      <w:lvlText w:val="–"/>
      <w:lvlJc w:val="left"/>
      <w:pPr>
        <w:ind w:left="3254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5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2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014" w:hanging="360"/>
      </w:pPr>
      <w:rPr>
        <w:rFonts w:ascii="Wingdings" w:hAnsi="Wingdings" w:hint="default"/>
      </w:rPr>
    </w:lvl>
  </w:abstractNum>
  <w:abstractNum w:abstractNumId="5" w15:restartNumberingAfterBreak="0">
    <w:nsid w:val="22501408"/>
    <w:multiLevelType w:val="multilevel"/>
    <w:tmpl w:val="22501408"/>
    <w:lvl w:ilvl="0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664106C"/>
    <w:multiLevelType w:val="multilevel"/>
    <w:tmpl w:val="2664106C"/>
    <w:lvl w:ilvl="0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7871045"/>
    <w:multiLevelType w:val="multilevel"/>
    <w:tmpl w:val="2787104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C5A1065"/>
    <w:multiLevelType w:val="multilevel"/>
    <w:tmpl w:val="3C5A1065"/>
    <w:lvl w:ilvl="0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011614"/>
    <w:multiLevelType w:val="multilevel"/>
    <w:tmpl w:val="4F011614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060982"/>
    <w:multiLevelType w:val="multilevel"/>
    <w:tmpl w:val="5106098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F3F0073"/>
    <w:multiLevelType w:val="multilevel"/>
    <w:tmpl w:val="6F3F0073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22E13F0"/>
    <w:multiLevelType w:val="multilevel"/>
    <w:tmpl w:val="722E13F0"/>
    <w:lvl w:ilvl="0">
      <w:start w:val="1"/>
      <w:numFmt w:val="bullet"/>
      <w:lvlText w:val="–"/>
      <w:lvlJc w:val="left"/>
      <w:pPr>
        <w:ind w:left="1353" w:hanging="360"/>
      </w:pPr>
      <w:rPr>
        <w:rFonts w:ascii="Times New Roman" w:eastAsia="Calibri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39F5EBE"/>
    <w:multiLevelType w:val="multilevel"/>
    <w:tmpl w:val="739F5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3406DD"/>
    <w:multiLevelType w:val="multilevel"/>
    <w:tmpl w:val="763406DD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89071F5"/>
    <w:multiLevelType w:val="multilevel"/>
    <w:tmpl w:val="789071F5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3"/>
  </w:num>
  <w:num w:numId="5">
    <w:abstractNumId w:val="11"/>
  </w:num>
  <w:num w:numId="6">
    <w:abstractNumId w:val="0"/>
  </w:num>
  <w:num w:numId="7">
    <w:abstractNumId w:val="10"/>
  </w:num>
  <w:num w:numId="8">
    <w:abstractNumId w:val="12"/>
  </w:num>
  <w:num w:numId="9">
    <w:abstractNumId w:val="2"/>
  </w:num>
  <w:num w:numId="10">
    <w:abstractNumId w:val="15"/>
  </w:num>
  <w:num w:numId="11">
    <w:abstractNumId w:val="5"/>
  </w:num>
  <w:num w:numId="12">
    <w:abstractNumId w:val="14"/>
  </w:num>
  <w:num w:numId="13">
    <w:abstractNumId w:val="7"/>
  </w:num>
  <w:num w:numId="14">
    <w:abstractNumId w:val="1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635"/>
    <w:rsid w:val="00000365"/>
    <w:rsid w:val="00003E61"/>
    <w:rsid w:val="00006E62"/>
    <w:rsid w:val="00010AF3"/>
    <w:rsid w:val="00013A47"/>
    <w:rsid w:val="000227C1"/>
    <w:rsid w:val="000234CE"/>
    <w:rsid w:val="00030F74"/>
    <w:rsid w:val="00033B74"/>
    <w:rsid w:val="000352A6"/>
    <w:rsid w:val="000355D5"/>
    <w:rsid w:val="00041AFD"/>
    <w:rsid w:val="000432FD"/>
    <w:rsid w:val="000456A5"/>
    <w:rsid w:val="00045B0F"/>
    <w:rsid w:val="00052926"/>
    <w:rsid w:val="000606D4"/>
    <w:rsid w:val="00061010"/>
    <w:rsid w:val="00062726"/>
    <w:rsid w:val="00062C78"/>
    <w:rsid w:val="00067500"/>
    <w:rsid w:val="0007631F"/>
    <w:rsid w:val="000777AC"/>
    <w:rsid w:val="00084720"/>
    <w:rsid w:val="00084DF9"/>
    <w:rsid w:val="000866AB"/>
    <w:rsid w:val="00086B76"/>
    <w:rsid w:val="000943C9"/>
    <w:rsid w:val="000A3F97"/>
    <w:rsid w:val="000A4F2F"/>
    <w:rsid w:val="000A6C9D"/>
    <w:rsid w:val="000B0385"/>
    <w:rsid w:val="000B396A"/>
    <w:rsid w:val="000B3D68"/>
    <w:rsid w:val="000C17B3"/>
    <w:rsid w:val="000C6AD1"/>
    <w:rsid w:val="000D265D"/>
    <w:rsid w:val="000D418A"/>
    <w:rsid w:val="000E3367"/>
    <w:rsid w:val="000E51EA"/>
    <w:rsid w:val="000E704E"/>
    <w:rsid w:val="000F21E7"/>
    <w:rsid w:val="000F5267"/>
    <w:rsid w:val="000F6A1F"/>
    <w:rsid w:val="000F6C25"/>
    <w:rsid w:val="00102057"/>
    <w:rsid w:val="00117B20"/>
    <w:rsid w:val="00117F3C"/>
    <w:rsid w:val="00121EEB"/>
    <w:rsid w:val="00123198"/>
    <w:rsid w:val="001247DF"/>
    <w:rsid w:val="00125DA0"/>
    <w:rsid w:val="001263DE"/>
    <w:rsid w:val="001275D9"/>
    <w:rsid w:val="00127635"/>
    <w:rsid w:val="00130E86"/>
    <w:rsid w:val="0013276B"/>
    <w:rsid w:val="00133358"/>
    <w:rsid w:val="00136FB3"/>
    <w:rsid w:val="00146228"/>
    <w:rsid w:val="00146E58"/>
    <w:rsid w:val="00153DCC"/>
    <w:rsid w:val="00171998"/>
    <w:rsid w:val="00176C39"/>
    <w:rsid w:val="00187129"/>
    <w:rsid w:val="00191630"/>
    <w:rsid w:val="00191649"/>
    <w:rsid w:val="00192233"/>
    <w:rsid w:val="001922A4"/>
    <w:rsid w:val="001927BE"/>
    <w:rsid w:val="0019400C"/>
    <w:rsid w:val="0019635E"/>
    <w:rsid w:val="001A0D33"/>
    <w:rsid w:val="001A1010"/>
    <w:rsid w:val="001A1734"/>
    <w:rsid w:val="001A5CB0"/>
    <w:rsid w:val="001B282C"/>
    <w:rsid w:val="001B43B8"/>
    <w:rsid w:val="001B696F"/>
    <w:rsid w:val="001C15AC"/>
    <w:rsid w:val="001C1716"/>
    <w:rsid w:val="001C17E6"/>
    <w:rsid w:val="001C4941"/>
    <w:rsid w:val="001D3D6D"/>
    <w:rsid w:val="001D4FDE"/>
    <w:rsid w:val="001E65D4"/>
    <w:rsid w:val="001E7B9D"/>
    <w:rsid w:val="001F2EA9"/>
    <w:rsid w:val="001F57A7"/>
    <w:rsid w:val="00203E4D"/>
    <w:rsid w:val="002042E3"/>
    <w:rsid w:val="0021246B"/>
    <w:rsid w:val="0021424E"/>
    <w:rsid w:val="00215338"/>
    <w:rsid w:val="00216E47"/>
    <w:rsid w:val="00220619"/>
    <w:rsid w:val="002267B8"/>
    <w:rsid w:val="00231CAC"/>
    <w:rsid w:val="00245076"/>
    <w:rsid w:val="00251413"/>
    <w:rsid w:val="00254206"/>
    <w:rsid w:val="002545A0"/>
    <w:rsid w:val="00265569"/>
    <w:rsid w:val="0026594E"/>
    <w:rsid w:val="002664A3"/>
    <w:rsid w:val="00274F51"/>
    <w:rsid w:val="00280398"/>
    <w:rsid w:val="00284141"/>
    <w:rsid w:val="0028562E"/>
    <w:rsid w:val="00287E9C"/>
    <w:rsid w:val="002921A4"/>
    <w:rsid w:val="00293010"/>
    <w:rsid w:val="00293A15"/>
    <w:rsid w:val="002A491E"/>
    <w:rsid w:val="002B0F53"/>
    <w:rsid w:val="002C4BC2"/>
    <w:rsid w:val="002C4D2B"/>
    <w:rsid w:val="002C5FF4"/>
    <w:rsid w:val="002D0602"/>
    <w:rsid w:val="002D41C8"/>
    <w:rsid w:val="002D4F50"/>
    <w:rsid w:val="002E2009"/>
    <w:rsid w:val="002E2ACA"/>
    <w:rsid w:val="002F138A"/>
    <w:rsid w:val="002F5C70"/>
    <w:rsid w:val="002F7225"/>
    <w:rsid w:val="00307770"/>
    <w:rsid w:val="00310196"/>
    <w:rsid w:val="00324728"/>
    <w:rsid w:val="00324F70"/>
    <w:rsid w:val="00326C8F"/>
    <w:rsid w:val="00327093"/>
    <w:rsid w:val="003279B5"/>
    <w:rsid w:val="00335103"/>
    <w:rsid w:val="003429F7"/>
    <w:rsid w:val="00355014"/>
    <w:rsid w:val="003562CF"/>
    <w:rsid w:val="00356320"/>
    <w:rsid w:val="003669A6"/>
    <w:rsid w:val="0037227C"/>
    <w:rsid w:val="00375993"/>
    <w:rsid w:val="00376679"/>
    <w:rsid w:val="00382F84"/>
    <w:rsid w:val="003834AD"/>
    <w:rsid w:val="00384FC9"/>
    <w:rsid w:val="00397F35"/>
    <w:rsid w:val="003A0E28"/>
    <w:rsid w:val="003B16E7"/>
    <w:rsid w:val="003B2032"/>
    <w:rsid w:val="003B2943"/>
    <w:rsid w:val="003B3552"/>
    <w:rsid w:val="003B4F56"/>
    <w:rsid w:val="003B67F8"/>
    <w:rsid w:val="003C0AA0"/>
    <w:rsid w:val="003C0D42"/>
    <w:rsid w:val="003C6057"/>
    <w:rsid w:val="003C73F1"/>
    <w:rsid w:val="003D16AF"/>
    <w:rsid w:val="003E594F"/>
    <w:rsid w:val="00403130"/>
    <w:rsid w:val="00405E05"/>
    <w:rsid w:val="00406C98"/>
    <w:rsid w:val="00423455"/>
    <w:rsid w:val="004313B4"/>
    <w:rsid w:val="004360F9"/>
    <w:rsid w:val="00440C81"/>
    <w:rsid w:val="00446000"/>
    <w:rsid w:val="004479D7"/>
    <w:rsid w:val="00450514"/>
    <w:rsid w:val="004623E6"/>
    <w:rsid w:val="00472386"/>
    <w:rsid w:val="00474A38"/>
    <w:rsid w:val="00475026"/>
    <w:rsid w:val="00475A54"/>
    <w:rsid w:val="004801CF"/>
    <w:rsid w:val="00481862"/>
    <w:rsid w:val="0048425C"/>
    <w:rsid w:val="00485692"/>
    <w:rsid w:val="0049182A"/>
    <w:rsid w:val="0049567A"/>
    <w:rsid w:val="00495CA0"/>
    <w:rsid w:val="004967E8"/>
    <w:rsid w:val="004A0E1D"/>
    <w:rsid w:val="004A1516"/>
    <w:rsid w:val="004A5AFD"/>
    <w:rsid w:val="004A7490"/>
    <w:rsid w:val="004B2732"/>
    <w:rsid w:val="004B43BE"/>
    <w:rsid w:val="004C26BC"/>
    <w:rsid w:val="004D35F5"/>
    <w:rsid w:val="004D510E"/>
    <w:rsid w:val="004D6BA1"/>
    <w:rsid w:val="004E40CF"/>
    <w:rsid w:val="004E7737"/>
    <w:rsid w:val="004F5448"/>
    <w:rsid w:val="004F7DE2"/>
    <w:rsid w:val="00500002"/>
    <w:rsid w:val="00502762"/>
    <w:rsid w:val="00502803"/>
    <w:rsid w:val="00506DB8"/>
    <w:rsid w:val="00512965"/>
    <w:rsid w:val="00520D56"/>
    <w:rsid w:val="005270CE"/>
    <w:rsid w:val="0052749E"/>
    <w:rsid w:val="005307BD"/>
    <w:rsid w:val="00533D59"/>
    <w:rsid w:val="00535329"/>
    <w:rsid w:val="005402DD"/>
    <w:rsid w:val="005404BC"/>
    <w:rsid w:val="00544C6F"/>
    <w:rsid w:val="005517AE"/>
    <w:rsid w:val="00551E8B"/>
    <w:rsid w:val="00554F30"/>
    <w:rsid w:val="00555335"/>
    <w:rsid w:val="00560279"/>
    <w:rsid w:val="005702BF"/>
    <w:rsid w:val="00570BBB"/>
    <w:rsid w:val="00575086"/>
    <w:rsid w:val="00581867"/>
    <w:rsid w:val="00581A07"/>
    <w:rsid w:val="00585011"/>
    <w:rsid w:val="005879B4"/>
    <w:rsid w:val="00592859"/>
    <w:rsid w:val="005A0596"/>
    <w:rsid w:val="005A1E83"/>
    <w:rsid w:val="005A2156"/>
    <w:rsid w:val="005A652F"/>
    <w:rsid w:val="005B0E0F"/>
    <w:rsid w:val="005B29B4"/>
    <w:rsid w:val="005B2D66"/>
    <w:rsid w:val="005C0FD0"/>
    <w:rsid w:val="005C17B0"/>
    <w:rsid w:val="005C4CE6"/>
    <w:rsid w:val="005D1F46"/>
    <w:rsid w:val="005D4887"/>
    <w:rsid w:val="005D4F52"/>
    <w:rsid w:val="005D67B1"/>
    <w:rsid w:val="005D7D44"/>
    <w:rsid w:val="005D7E10"/>
    <w:rsid w:val="005E15B8"/>
    <w:rsid w:val="005E38E7"/>
    <w:rsid w:val="005E43FF"/>
    <w:rsid w:val="005E74A4"/>
    <w:rsid w:val="005F23C0"/>
    <w:rsid w:val="005F3765"/>
    <w:rsid w:val="005F6CFE"/>
    <w:rsid w:val="0060594E"/>
    <w:rsid w:val="006063C6"/>
    <w:rsid w:val="0061093B"/>
    <w:rsid w:val="00612A5B"/>
    <w:rsid w:val="00613A1B"/>
    <w:rsid w:val="00620F14"/>
    <w:rsid w:val="006234DC"/>
    <w:rsid w:val="00625B11"/>
    <w:rsid w:val="00625F3E"/>
    <w:rsid w:val="00631257"/>
    <w:rsid w:val="00633722"/>
    <w:rsid w:val="0063436E"/>
    <w:rsid w:val="00640488"/>
    <w:rsid w:val="0064489F"/>
    <w:rsid w:val="006449E8"/>
    <w:rsid w:val="0064525B"/>
    <w:rsid w:val="00646AD5"/>
    <w:rsid w:val="00654B30"/>
    <w:rsid w:val="006552FA"/>
    <w:rsid w:val="00657B13"/>
    <w:rsid w:val="00670A4B"/>
    <w:rsid w:val="0067216C"/>
    <w:rsid w:val="006742EF"/>
    <w:rsid w:val="00674EC1"/>
    <w:rsid w:val="006802C5"/>
    <w:rsid w:val="00680379"/>
    <w:rsid w:val="00684279"/>
    <w:rsid w:val="006851A0"/>
    <w:rsid w:val="006913F1"/>
    <w:rsid w:val="0069163C"/>
    <w:rsid w:val="006937B7"/>
    <w:rsid w:val="00696372"/>
    <w:rsid w:val="006A07C1"/>
    <w:rsid w:val="006A2287"/>
    <w:rsid w:val="006A2477"/>
    <w:rsid w:val="006A605B"/>
    <w:rsid w:val="006C38BB"/>
    <w:rsid w:val="006C60CE"/>
    <w:rsid w:val="006C704F"/>
    <w:rsid w:val="006D62D6"/>
    <w:rsid w:val="006E0472"/>
    <w:rsid w:val="006E577B"/>
    <w:rsid w:val="006E636E"/>
    <w:rsid w:val="006F0CE5"/>
    <w:rsid w:val="006F4FF1"/>
    <w:rsid w:val="006F6F4D"/>
    <w:rsid w:val="00701EBC"/>
    <w:rsid w:val="007134E6"/>
    <w:rsid w:val="00716BF8"/>
    <w:rsid w:val="00725992"/>
    <w:rsid w:val="00727540"/>
    <w:rsid w:val="00733175"/>
    <w:rsid w:val="00733D27"/>
    <w:rsid w:val="00733DA4"/>
    <w:rsid w:val="00737AA9"/>
    <w:rsid w:val="0074083D"/>
    <w:rsid w:val="00741307"/>
    <w:rsid w:val="00742F1B"/>
    <w:rsid w:val="007467F7"/>
    <w:rsid w:val="00751A53"/>
    <w:rsid w:val="0075288F"/>
    <w:rsid w:val="00757CE0"/>
    <w:rsid w:val="0076003F"/>
    <w:rsid w:val="00760056"/>
    <w:rsid w:val="00761E5A"/>
    <w:rsid w:val="00764820"/>
    <w:rsid w:val="00764F35"/>
    <w:rsid w:val="007662AD"/>
    <w:rsid w:val="00766CE9"/>
    <w:rsid w:val="007705B8"/>
    <w:rsid w:val="0077416C"/>
    <w:rsid w:val="007762C4"/>
    <w:rsid w:val="007814C9"/>
    <w:rsid w:val="00781A17"/>
    <w:rsid w:val="00790928"/>
    <w:rsid w:val="007931DD"/>
    <w:rsid w:val="007957E1"/>
    <w:rsid w:val="007A34FF"/>
    <w:rsid w:val="007A5C58"/>
    <w:rsid w:val="007A610D"/>
    <w:rsid w:val="007B014C"/>
    <w:rsid w:val="007C1780"/>
    <w:rsid w:val="007C1CEA"/>
    <w:rsid w:val="007C27A7"/>
    <w:rsid w:val="007C4105"/>
    <w:rsid w:val="007C4DDF"/>
    <w:rsid w:val="007D1410"/>
    <w:rsid w:val="007D15F8"/>
    <w:rsid w:val="007D1C6C"/>
    <w:rsid w:val="007E43DC"/>
    <w:rsid w:val="007E4EB0"/>
    <w:rsid w:val="007E6CB9"/>
    <w:rsid w:val="007F1EC3"/>
    <w:rsid w:val="007F475C"/>
    <w:rsid w:val="00815931"/>
    <w:rsid w:val="00822AAA"/>
    <w:rsid w:val="00830756"/>
    <w:rsid w:val="00834045"/>
    <w:rsid w:val="00834CBA"/>
    <w:rsid w:val="0083658A"/>
    <w:rsid w:val="00840A6A"/>
    <w:rsid w:val="008433E0"/>
    <w:rsid w:val="0084619D"/>
    <w:rsid w:val="0085015C"/>
    <w:rsid w:val="0086397D"/>
    <w:rsid w:val="00870F9C"/>
    <w:rsid w:val="0087252C"/>
    <w:rsid w:val="00883535"/>
    <w:rsid w:val="00886A3F"/>
    <w:rsid w:val="00890801"/>
    <w:rsid w:val="0089578E"/>
    <w:rsid w:val="0089592C"/>
    <w:rsid w:val="008A0166"/>
    <w:rsid w:val="008B4194"/>
    <w:rsid w:val="008B7D5D"/>
    <w:rsid w:val="008C3EA9"/>
    <w:rsid w:val="008D09C3"/>
    <w:rsid w:val="008D6A4D"/>
    <w:rsid w:val="008E2F90"/>
    <w:rsid w:val="008E62C0"/>
    <w:rsid w:val="008E7316"/>
    <w:rsid w:val="008F1330"/>
    <w:rsid w:val="008F5BCC"/>
    <w:rsid w:val="009010E6"/>
    <w:rsid w:val="00901713"/>
    <w:rsid w:val="00902C77"/>
    <w:rsid w:val="009034F2"/>
    <w:rsid w:val="00907062"/>
    <w:rsid w:val="0091534A"/>
    <w:rsid w:val="009202A0"/>
    <w:rsid w:val="00924230"/>
    <w:rsid w:val="0092528A"/>
    <w:rsid w:val="00930466"/>
    <w:rsid w:val="00930627"/>
    <w:rsid w:val="00932932"/>
    <w:rsid w:val="00934AAE"/>
    <w:rsid w:val="00934FB0"/>
    <w:rsid w:val="009451F5"/>
    <w:rsid w:val="00950B8C"/>
    <w:rsid w:val="0095240D"/>
    <w:rsid w:val="009525B7"/>
    <w:rsid w:val="00954C33"/>
    <w:rsid w:val="0095640D"/>
    <w:rsid w:val="009569A9"/>
    <w:rsid w:val="0097108F"/>
    <w:rsid w:val="00974E29"/>
    <w:rsid w:val="009767F6"/>
    <w:rsid w:val="00986BF1"/>
    <w:rsid w:val="00991529"/>
    <w:rsid w:val="00993AAF"/>
    <w:rsid w:val="009A0EB1"/>
    <w:rsid w:val="009C02BB"/>
    <w:rsid w:val="009C034D"/>
    <w:rsid w:val="009C37A4"/>
    <w:rsid w:val="009C6881"/>
    <w:rsid w:val="009D3ABB"/>
    <w:rsid w:val="009D4FF7"/>
    <w:rsid w:val="009E02EA"/>
    <w:rsid w:val="009E7993"/>
    <w:rsid w:val="009F13C2"/>
    <w:rsid w:val="009F3613"/>
    <w:rsid w:val="00A00052"/>
    <w:rsid w:val="00A015A0"/>
    <w:rsid w:val="00A050F0"/>
    <w:rsid w:val="00A06332"/>
    <w:rsid w:val="00A110CE"/>
    <w:rsid w:val="00A20E15"/>
    <w:rsid w:val="00A3403F"/>
    <w:rsid w:val="00A35E4B"/>
    <w:rsid w:val="00A40D8D"/>
    <w:rsid w:val="00A41095"/>
    <w:rsid w:val="00A415A4"/>
    <w:rsid w:val="00A42371"/>
    <w:rsid w:val="00A47D31"/>
    <w:rsid w:val="00A50238"/>
    <w:rsid w:val="00A527A3"/>
    <w:rsid w:val="00A6319F"/>
    <w:rsid w:val="00A63284"/>
    <w:rsid w:val="00A63814"/>
    <w:rsid w:val="00A65AAF"/>
    <w:rsid w:val="00A727D8"/>
    <w:rsid w:val="00A776FC"/>
    <w:rsid w:val="00A80B14"/>
    <w:rsid w:val="00A87DD8"/>
    <w:rsid w:val="00A9056D"/>
    <w:rsid w:val="00A9276B"/>
    <w:rsid w:val="00A958AF"/>
    <w:rsid w:val="00AA19CD"/>
    <w:rsid w:val="00AA4B05"/>
    <w:rsid w:val="00AB0E93"/>
    <w:rsid w:val="00AB39C9"/>
    <w:rsid w:val="00AB65E2"/>
    <w:rsid w:val="00AB77EC"/>
    <w:rsid w:val="00AC3FB2"/>
    <w:rsid w:val="00AC4330"/>
    <w:rsid w:val="00AD0A73"/>
    <w:rsid w:val="00AD35AC"/>
    <w:rsid w:val="00AD6C4F"/>
    <w:rsid w:val="00AE1B0C"/>
    <w:rsid w:val="00AF3042"/>
    <w:rsid w:val="00AF3E4E"/>
    <w:rsid w:val="00AF5058"/>
    <w:rsid w:val="00AF56D9"/>
    <w:rsid w:val="00B0437E"/>
    <w:rsid w:val="00B05BC6"/>
    <w:rsid w:val="00B13226"/>
    <w:rsid w:val="00B16D7B"/>
    <w:rsid w:val="00B23DBF"/>
    <w:rsid w:val="00B30EFD"/>
    <w:rsid w:val="00B4153B"/>
    <w:rsid w:val="00B4177B"/>
    <w:rsid w:val="00B4678A"/>
    <w:rsid w:val="00B53155"/>
    <w:rsid w:val="00B5376E"/>
    <w:rsid w:val="00B66855"/>
    <w:rsid w:val="00B673B2"/>
    <w:rsid w:val="00B80124"/>
    <w:rsid w:val="00B82DFB"/>
    <w:rsid w:val="00B91D3A"/>
    <w:rsid w:val="00B933C9"/>
    <w:rsid w:val="00B94F71"/>
    <w:rsid w:val="00B96CAC"/>
    <w:rsid w:val="00BA0F90"/>
    <w:rsid w:val="00BA300F"/>
    <w:rsid w:val="00BA460B"/>
    <w:rsid w:val="00BB1297"/>
    <w:rsid w:val="00BB2403"/>
    <w:rsid w:val="00BB33DD"/>
    <w:rsid w:val="00BB3412"/>
    <w:rsid w:val="00BB70E7"/>
    <w:rsid w:val="00BC1824"/>
    <w:rsid w:val="00BC3AEA"/>
    <w:rsid w:val="00BC4887"/>
    <w:rsid w:val="00BC6388"/>
    <w:rsid w:val="00BD0413"/>
    <w:rsid w:val="00BD0D1B"/>
    <w:rsid w:val="00BD10F6"/>
    <w:rsid w:val="00BD1273"/>
    <w:rsid w:val="00BD6E8A"/>
    <w:rsid w:val="00BE37CB"/>
    <w:rsid w:val="00BE7B2F"/>
    <w:rsid w:val="00BF0165"/>
    <w:rsid w:val="00BF2CC2"/>
    <w:rsid w:val="00BF3FBB"/>
    <w:rsid w:val="00C007D2"/>
    <w:rsid w:val="00C02776"/>
    <w:rsid w:val="00C06DA0"/>
    <w:rsid w:val="00C12274"/>
    <w:rsid w:val="00C137BE"/>
    <w:rsid w:val="00C15678"/>
    <w:rsid w:val="00C15788"/>
    <w:rsid w:val="00C20623"/>
    <w:rsid w:val="00C3110C"/>
    <w:rsid w:val="00C337B3"/>
    <w:rsid w:val="00C33A8D"/>
    <w:rsid w:val="00C34816"/>
    <w:rsid w:val="00C40934"/>
    <w:rsid w:val="00C42C99"/>
    <w:rsid w:val="00C44586"/>
    <w:rsid w:val="00C47BB2"/>
    <w:rsid w:val="00C52044"/>
    <w:rsid w:val="00C6042B"/>
    <w:rsid w:val="00C60DFA"/>
    <w:rsid w:val="00C60E64"/>
    <w:rsid w:val="00C61BAF"/>
    <w:rsid w:val="00C77567"/>
    <w:rsid w:val="00C83285"/>
    <w:rsid w:val="00C850D5"/>
    <w:rsid w:val="00C8522E"/>
    <w:rsid w:val="00C868A2"/>
    <w:rsid w:val="00C908B8"/>
    <w:rsid w:val="00C90FD0"/>
    <w:rsid w:val="00C91A41"/>
    <w:rsid w:val="00C951C5"/>
    <w:rsid w:val="00C95C00"/>
    <w:rsid w:val="00C96783"/>
    <w:rsid w:val="00CA2959"/>
    <w:rsid w:val="00CA4B5B"/>
    <w:rsid w:val="00CB3B4C"/>
    <w:rsid w:val="00CB7AF6"/>
    <w:rsid w:val="00CB7D97"/>
    <w:rsid w:val="00CC1CE3"/>
    <w:rsid w:val="00CC2644"/>
    <w:rsid w:val="00CC5C14"/>
    <w:rsid w:val="00CD0565"/>
    <w:rsid w:val="00CD5FD9"/>
    <w:rsid w:val="00CE1BB3"/>
    <w:rsid w:val="00CF2619"/>
    <w:rsid w:val="00CF376C"/>
    <w:rsid w:val="00D00904"/>
    <w:rsid w:val="00D00A44"/>
    <w:rsid w:val="00D06B36"/>
    <w:rsid w:val="00D11B9A"/>
    <w:rsid w:val="00D13B9F"/>
    <w:rsid w:val="00D211B1"/>
    <w:rsid w:val="00D22CC8"/>
    <w:rsid w:val="00D23FE7"/>
    <w:rsid w:val="00D25087"/>
    <w:rsid w:val="00D308D2"/>
    <w:rsid w:val="00D31DBE"/>
    <w:rsid w:val="00D354F3"/>
    <w:rsid w:val="00D40AC9"/>
    <w:rsid w:val="00D41F2B"/>
    <w:rsid w:val="00D44774"/>
    <w:rsid w:val="00D46910"/>
    <w:rsid w:val="00D5236E"/>
    <w:rsid w:val="00D5529E"/>
    <w:rsid w:val="00D552B3"/>
    <w:rsid w:val="00D55B21"/>
    <w:rsid w:val="00D75DF3"/>
    <w:rsid w:val="00D770A5"/>
    <w:rsid w:val="00D77BC6"/>
    <w:rsid w:val="00D77D01"/>
    <w:rsid w:val="00D85A6C"/>
    <w:rsid w:val="00D914A6"/>
    <w:rsid w:val="00D935A6"/>
    <w:rsid w:val="00D94FA1"/>
    <w:rsid w:val="00DA05BF"/>
    <w:rsid w:val="00DA0C78"/>
    <w:rsid w:val="00DA2B1A"/>
    <w:rsid w:val="00DA415A"/>
    <w:rsid w:val="00DA50EC"/>
    <w:rsid w:val="00DB2429"/>
    <w:rsid w:val="00DB27B7"/>
    <w:rsid w:val="00DD056B"/>
    <w:rsid w:val="00DD1A94"/>
    <w:rsid w:val="00DD5F92"/>
    <w:rsid w:val="00DE7A5F"/>
    <w:rsid w:val="00DF5385"/>
    <w:rsid w:val="00E01CE4"/>
    <w:rsid w:val="00E040AE"/>
    <w:rsid w:val="00E0534C"/>
    <w:rsid w:val="00E07839"/>
    <w:rsid w:val="00E13288"/>
    <w:rsid w:val="00E140C8"/>
    <w:rsid w:val="00E174C6"/>
    <w:rsid w:val="00E20962"/>
    <w:rsid w:val="00E239A8"/>
    <w:rsid w:val="00E27AEF"/>
    <w:rsid w:val="00E3300A"/>
    <w:rsid w:val="00E5003E"/>
    <w:rsid w:val="00E54169"/>
    <w:rsid w:val="00E56DE7"/>
    <w:rsid w:val="00E57BAD"/>
    <w:rsid w:val="00E63293"/>
    <w:rsid w:val="00E721EE"/>
    <w:rsid w:val="00E72DDD"/>
    <w:rsid w:val="00E903E1"/>
    <w:rsid w:val="00E937AC"/>
    <w:rsid w:val="00EB24C2"/>
    <w:rsid w:val="00EB53C9"/>
    <w:rsid w:val="00EB74E5"/>
    <w:rsid w:val="00EC61C1"/>
    <w:rsid w:val="00EC7E81"/>
    <w:rsid w:val="00ED0CCC"/>
    <w:rsid w:val="00ED3A19"/>
    <w:rsid w:val="00ED596C"/>
    <w:rsid w:val="00EE2956"/>
    <w:rsid w:val="00EE3A41"/>
    <w:rsid w:val="00EE7CDD"/>
    <w:rsid w:val="00EF1E35"/>
    <w:rsid w:val="00EF4813"/>
    <w:rsid w:val="00EF69A9"/>
    <w:rsid w:val="00F03D04"/>
    <w:rsid w:val="00F06B5A"/>
    <w:rsid w:val="00F10E81"/>
    <w:rsid w:val="00F11BF9"/>
    <w:rsid w:val="00F251A4"/>
    <w:rsid w:val="00F30CA3"/>
    <w:rsid w:val="00F33097"/>
    <w:rsid w:val="00F33774"/>
    <w:rsid w:val="00F339F8"/>
    <w:rsid w:val="00F347EF"/>
    <w:rsid w:val="00F35582"/>
    <w:rsid w:val="00F37F8D"/>
    <w:rsid w:val="00F40BE2"/>
    <w:rsid w:val="00F41F39"/>
    <w:rsid w:val="00F43D03"/>
    <w:rsid w:val="00F4746B"/>
    <w:rsid w:val="00F572A8"/>
    <w:rsid w:val="00F57E97"/>
    <w:rsid w:val="00F630A4"/>
    <w:rsid w:val="00F75599"/>
    <w:rsid w:val="00F7575D"/>
    <w:rsid w:val="00F86ED6"/>
    <w:rsid w:val="00F90D39"/>
    <w:rsid w:val="00FA1174"/>
    <w:rsid w:val="00FA1AC6"/>
    <w:rsid w:val="00FA36EE"/>
    <w:rsid w:val="00FA686F"/>
    <w:rsid w:val="00FA7E37"/>
    <w:rsid w:val="00FB70D1"/>
    <w:rsid w:val="00FC32B1"/>
    <w:rsid w:val="00FD3C77"/>
    <w:rsid w:val="00FD45DB"/>
    <w:rsid w:val="00FE1504"/>
    <w:rsid w:val="00FE4623"/>
    <w:rsid w:val="00FE4E6A"/>
    <w:rsid w:val="00FE5FD2"/>
    <w:rsid w:val="00FE6775"/>
    <w:rsid w:val="00FF54B1"/>
    <w:rsid w:val="32AE6421"/>
    <w:rsid w:val="357F1DAE"/>
    <w:rsid w:val="5189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27DB7-1EA3-44C7-A78F-2AF8B1475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otnote reference"/>
    <w:semiHidden/>
    <w:unhideWhenUsed/>
    <w:qFormat/>
    <w:rPr>
      <w:vertAlign w:val="superscript"/>
    </w:rPr>
  </w:style>
  <w:style w:type="character" w:styleId="a5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6">
    <w:name w:val="Hyperlink"/>
    <w:basedOn w:val="a1"/>
    <w:uiPriority w:val="99"/>
    <w:unhideWhenUsed/>
    <w:qFormat/>
    <w:rPr>
      <w:color w:val="0000FF"/>
      <w:u w:val="single"/>
    </w:rPr>
  </w:style>
  <w:style w:type="paragraph" w:styleId="a7">
    <w:name w:val="Balloon Text"/>
    <w:basedOn w:val="a0"/>
    <w:link w:val="a8"/>
    <w:uiPriority w:val="99"/>
    <w:semiHidden/>
    <w:unhideWhenUsed/>
    <w:qFormat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paragraph" w:styleId="a9">
    <w:name w:val="annotation text"/>
    <w:basedOn w:val="a0"/>
    <w:link w:val="aa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paragraph" w:styleId="ad">
    <w:name w:val="footnote text"/>
    <w:basedOn w:val="a0"/>
    <w:link w:val="ae"/>
    <w:uiPriority w:val="99"/>
    <w:semiHidden/>
    <w:unhideWhenUsed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header"/>
    <w:basedOn w:val="a0"/>
    <w:link w:val="af0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paragraph" w:styleId="af1">
    <w:name w:val="Body Text"/>
    <w:basedOn w:val="a0"/>
    <w:link w:val="af2"/>
    <w:uiPriority w:val="99"/>
    <w:semiHidden/>
    <w:unhideWhenUsed/>
    <w:pPr>
      <w:spacing w:after="120"/>
    </w:pPr>
  </w:style>
  <w:style w:type="paragraph" w:styleId="11">
    <w:name w:val="toc 1"/>
    <w:basedOn w:val="a0"/>
    <w:next w:val="a0"/>
    <w:uiPriority w:val="39"/>
    <w:unhideWhenUsed/>
    <w:qFormat/>
    <w:pPr>
      <w:tabs>
        <w:tab w:val="left" w:pos="284"/>
        <w:tab w:val="right" w:leader="dot" w:pos="9345"/>
      </w:tabs>
      <w:spacing w:after="0" w:line="360" w:lineRule="auto"/>
      <w:jc w:val="both"/>
    </w:pPr>
    <w:rPr>
      <w:rFonts w:ascii="Times New Roman" w:eastAsiaTheme="minorEastAsia" w:hAnsi="Times New Roman" w:cs="Times New Roman"/>
      <w:sz w:val="28"/>
      <w:lang w:eastAsia="ru-RU"/>
    </w:rPr>
  </w:style>
  <w:style w:type="paragraph" w:styleId="3">
    <w:name w:val="toc 3"/>
    <w:basedOn w:val="a0"/>
    <w:next w:val="a0"/>
    <w:uiPriority w:val="39"/>
    <w:semiHidden/>
    <w:unhideWhenUsed/>
    <w:qFormat/>
    <w:pPr>
      <w:spacing w:after="100"/>
      <w:ind w:left="440"/>
    </w:pPr>
    <w:rPr>
      <w:rFonts w:eastAsiaTheme="minorEastAsia"/>
      <w:lang w:eastAsia="ru-RU"/>
    </w:rPr>
  </w:style>
  <w:style w:type="paragraph" w:styleId="21">
    <w:name w:val="toc 2"/>
    <w:basedOn w:val="a0"/>
    <w:next w:val="a0"/>
    <w:uiPriority w:val="39"/>
    <w:unhideWhenUsed/>
    <w:qFormat/>
    <w:pPr>
      <w:tabs>
        <w:tab w:val="left" w:pos="284"/>
        <w:tab w:val="right" w:leader="dot" w:pos="9345"/>
      </w:tabs>
      <w:spacing w:after="100"/>
      <w:jc w:val="both"/>
    </w:pPr>
    <w:rPr>
      <w:rFonts w:ascii="Times New Roman" w:hAnsi="Times New Roman" w:cs="Times New Roman"/>
      <w:sz w:val="28"/>
      <w:szCs w:val="28"/>
    </w:rPr>
  </w:style>
  <w:style w:type="paragraph" w:styleId="af3">
    <w:name w:val="Body Text Indent"/>
    <w:basedOn w:val="a0"/>
    <w:link w:val="af4"/>
    <w:uiPriority w:val="99"/>
    <w:semiHidden/>
    <w:qFormat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tt-RU"/>
    </w:rPr>
  </w:style>
  <w:style w:type="paragraph" w:styleId="af5">
    <w:name w:val="footer"/>
    <w:basedOn w:val="a0"/>
    <w:link w:val="af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paragraph" w:styleId="af7">
    <w:name w:val="Normal (Web)"/>
    <w:basedOn w:val="a0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8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99"/>
    <w:qFormat/>
    <w:rPr>
      <w:rFonts w:ascii="Calibri" w:eastAsia="Calibri" w:hAnsi="Calibri" w:cs="Times New Roman"/>
      <w:sz w:val="22"/>
      <w:szCs w:val="22"/>
      <w:lang w:eastAsia="en-US"/>
    </w:rPr>
  </w:style>
  <w:style w:type="paragraph" w:styleId="afa">
    <w:name w:val="List Paragraph"/>
    <w:basedOn w:val="a0"/>
    <w:link w:val="afb"/>
    <w:uiPriority w:val="34"/>
    <w:qFormat/>
    <w:pPr>
      <w:ind w:left="720"/>
    </w:pPr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fb">
    <w:name w:val="Абзац списка Знак"/>
    <w:link w:val="afa"/>
    <w:uiPriority w:val="34"/>
    <w:qFormat/>
    <w:locked/>
    <w:rPr>
      <w:rFonts w:ascii="Calibri" w:eastAsia="Calibri" w:hAnsi="Calibri" w:cs="Times New Roman"/>
      <w:sz w:val="20"/>
      <w:szCs w:val="20"/>
      <w:lang w:val="tt-RU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0"/>
    <w:qFormat/>
    <w:pPr>
      <w:widowControl w:val="0"/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f2">
    <w:name w:val="Основной текст Знак"/>
    <w:basedOn w:val="a1"/>
    <w:link w:val="af1"/>
    <w:uiPriority w:val="99"/>
    <w:semiHidden/>
    <w:qFormat/>
  </w:style>
  <w:style w:type="character" w:customStyle="1" w:styleId="af0">
    <w:name w:val="Верхний колонтитул Знак"/>
    <w:basedOn w:val="a1"/>
    <w:link w:val="af"/>
    <w:uiPriority w:val="99"/>
    <w:qFormat/>
    <w:rPr>
      <w:rFonts w:ascii="Calibri" w:eastAsia="Calibri" w:hAnsi="Calibri" w:cs="Times New Roman"/>
      <w:sz w:val="20"/>
      <w:szCs w:val="20"/>
    </w:rPr>
  </w:style>
  <w:style w:type="character" w:customStyle="1" w:styleId="af6">
    <w:name w:val="Нижний колонтитул Знак"/>
    <w:basedOn w:val="a1"/>
    <w:link w:val="af5"/>
    <w:uiPriority w:val="99"/>
    <w:qFormat/>
    <w:rPr>
      <w:rFonts w:ascii="Calibri" w:eastAsia="Calibri" w:hAnsi="Calibri" w:cs="Times New Roman"/>
      <w:sz w:val="20"/>
      <w:szCs w:val="20"/>
    </w:rPr>
  </w:style>
  <w:style w:type="character" w:customStyle="1" w:styleId="a8">
    <w:name w:val="Текст выноски Знак"/>
    <w:basedOn w:val="a1"/>
    <w:link w:val="a7"/>
    <w:uiPriority w:val="99"/>
    <w:semiHidden/>
    <w:qFormat/>
    <w:rPr>
      <w:rFonts w:ascii="Tahoma" w:eastAsia="Calibri" w:hAnsi="Tahoma" w:cs="Times New Roman"/>
      <w:sz w:val="16"/>
      <w:szCs w:val="16"/>
    </w:rPr>
  </w:style>
  <w:style w:type="character" w:customStyle="1" w:styleId="af4">
    <w:name w:val="Основной текст с отступом Знак"/>
    <w:basedOn w:val="a1"/>
    <w:link w:val="af3"/>
    <w:uiPriority w:val="99"/>
    <w:semiHidden/>
    <w:qFormat/>
    <w:rPr>
      <w:rFonts w:ascii="Times New Roman" w:eastAsia="Calibri" w:hAnsi="Times New Roman" w:cs="Times New Roman"/>
      <w:sz w:val="24"/>
      <w:szCs w:val="24"/>
      <w:lang w:val="tt-RU"/>
    </w:rPr>
  </w:style>
  <w:style w:type="character" w:customStyle="1" w:styleId="dash041e0431044b0447043d044b0439char1">
    <w:name w:val="dash041e_0431_044b_0447_043d_044b_0439__char1"/>
    <w:qFormat/>
    <w:rPr>
      <w:rFonts w:ascii="Times New Roman" w:hAnsi="Times New Roman" w:cs="Times New Roman" w:hint="default"/>
      <w:sz w:val="24"/>
      <w:szCs w:val="24"/>
      <w:u w:val="none"/>
    </w:rPr>
  </w:style>
  <w:style w:type="character" w:customStyle="1" w:styleId="dash0410043104370430044600200441043f04380441043a0430char1">
    <w:name w:val="dash0410_0431_0437_0430_0446_0020_0441_043f_0438_0441_043a_0430__char1"/>
    <w:qFormat/>
    <w:rPr>
      <w:rFonts w:ascii="Times New Roman" w:hAnsi="Times New Roman" w:cs="Times New Roman" w:hint="default"/>
      <w:sz w:val="24"/>
      <w:szCs w:val="24"/>
      <w:u w:val="none"/>
    </w:rPr>
  </w:style>
  <w:style w:type="character" w:customStyle="1" w:styleId="c5">
    <w:name w:val="c5"/>
    <w:basedOn w:val="a1"/>
    <w:qFormat/>
  </w:style>
  <w:style w:type="paragraph" w:customStyle="1" w:styleId="afc">
    <w:name w:val="Буллит"/>
    <w:basedOn w:val="a0"/>
    <w:link w:val="afd"/>
    <w:qFormat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d">
    <w:name w:val="Буллит Знак"/>
    <w:basedOn w:val="a1"/>
    <w:link w:val="afc"/>
    <w:qFormat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qFormat/>
  </w:style>
  <w:style w:type="character" w:customStyle="1" w:styleId="10">
    <w:name w:val="Заголовок 1 Знак"/>
    <w:basedOn w:val="a1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2">
    <w:name w:val="Заголовок оглавления1"/>
    <w:basedOn w:val="1"/>
    <w:next w:val="a0"/>
    <w:uiPriority w:val="39"/>
    <w:semiHidden/>
    <w:unhideWhenUsed/>
    <w:qFormat/>
    <w:pPr>
      <w:outlineLvl w:val="9"/>
    </w:pPr>
    <w:rPr>
      <w:lang w:eastAsia="ru-RU"/>
    </w:rPr>
  </w:style>
  <w:style w:type="paragraph" w:customStyle="1" w:styleId="afe">
    <w:name w:val="[Основной абзац]"/>
    <w:basedOn w:val="a0"/>
    <w:uiPriority w:val="99"/>
    <w:qFormat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hAnsi="Newton-Regular" w:cs="Newton-Regular"/>
      <w:color w:val="000000"/>
      <w:sz w:val="28"/>
      <w:szCs w:val="28"/>
      <w:lang w:val="en-GB"/>
    </w:rPr>
  </w:style>
  <w:style w:type="paragraph" w:customStyle="1" w:styleId="c0">
    <w:name w:val="c0"/>
    <w:basedOn w:val="a0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1"/>
    <w:qFormat/>
  </w:style>
  <w:style w:type="paragraph" w:customStyle="1" w:styleId="c41">
    <w:name w:val="c41"/>
    <w:basedOn w:val="a0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1"/>
    <w:qFormat/>
  </w:style>
  <w:style w:type="character" w:customStyle="1" w:styleId="ae">
    <w:name w:val="Текст сноски Знак"/>
    <w:basedOn w:val="a1"/>
    <w:link w:val="ad"/>
    <w:uiPriority w:val="99"/>
    <w:semiHidden/>
    <w:qFormat/>
    <w:locked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сноски Знак1"/>
    <w:basedOn w:val="a1"/>
    <w:uiPriority w:val="99"/>
    <w:semiHidden/>
    <w:qFormat/>
    <w:rPr>
      <w:sz w:val="20"/>
      <w:szCs w:val="20"/>
    </w:rPr>
  </w:style>
  <w:style w:type="character" w:customStyle="1" w:styleId="aff">
    <w:name w:val="Перечень Знак"/>
    <w:link w:val="a"/>
    <w:qFormat/>
    <w:locked/>
    <w:rPr>
      <w:rFonts w:ascii="Times New Roman" w:eastAsia="Calibri" w:hAnsi="Times New Roman" w:cs="Times New Roman"/>
      <w:sz w:val="28"/>
      <w:szCs w:val="20"/>
      <w:u w:color="000000"/>
      <w:lang w:eastAsia="ru-RU"/>
    </w:rPr>
  </w:style>
  <w:style w:type="paragraph" w:customStyle="1" w:styleId="a">
    <w:name w:val="Перечень"/>
    <w:basedOn w:val="a0"/>
    <w:next w:val="a0"/>
    <w:link w:val="aff"/>
    <w:qFormat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szCs w:val="20"/>
      <w:u w:color="000000"/>
      <w:lang w:eastAsia="ru-RU"/>
    </w:rPr>
  </w:style>
  <w:style w:type="paragraph" w:customStyle="1" w:styleId="western">
    <w:name w:val="western"/>
    <w:basedOn w:val="a0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a">
    <w:name w:val="Текст примечания Знак"/>
    <w:basedOn w:val="a1"/>
    <w:link w:val="a9"/>
    <w:uiPriority w:val="99"/>
    <w:semiHidden/>
    <w:qFormat/>
    <w:rPr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qFormat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atarca.boom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gosreestr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ACD50-6200-444B-A303-E8171A8B9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98</Pages>
  <Words>23204</Words>
  <Characters>132266</Characters>
  <Application>Microsoft Office Word</Application>
  <DocSecurity>0</DocSecurity>
  <Lines>1102</Lines>
  <Paragraphs>310</Paragraphs>
  <ScaleCrop>false</ScaleCrop>
  <Company>SPecialiST RePack</Company>
  <LinksUpToDate>false</LinksUpToDate>
  <CharactersWithSpaces>155160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Sh13</cp:lastModifiedBy>
  <cp:revision>410</cp:revision>
  <cp:lastPrinted>2020-07-28T11:53:00Z</cp:lastPrinted>
  <dcterms:created xsi:type="dcterms:W3CDTF">2020-04-13T16:30:00Z</dcterms:created>
  <dcterms:modified xsi:type="dcterms:W3CDTF">2023-11-09T07:38:00Z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C34A2924177D4370B23C5D0EE0CD8F59_13</vt:lpwstr>
  </property>
</Properties>
</file>